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65194A" w:rsidRDefault="00910C00" w:rsidP="00F204DE">
      <w:r>
        <w:rPr>
          <w:noProof/>
          <w:lang w:eastAsia="en-GB"/>
        </w:rPr>
        <mc:AlternateContent>
          <mc:Choice Requires="wps">
            <w:drawing>
              <wp:anchor distT="0" distB="0" distL="114300" distR="114300" simplePos="0" relativeHeight="251672576" behindDoc="0" locked="0" layoutInCell="1" allowOverlap="1">
                <wp:simplePos x="0" y="0"/>
                <wp:positionH relativeFrom="margin">
                  <wp:align>left</wp:align>
                </wp:positionH>
                <wp:positionV relativeFrom="paragraph">
                  <wp:posOffset>-243192</wp:posOffset>
                </wp:positionV>
                <wp:extent cx="6828817" cy="1147863"/>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828817" cy="1147863"/>
                        </a:xfrm>
                        <a:prstGeom prst="rect">
                          <a:avLst/>
                        </a:prstGeom>
                        <a:solidFill>
                          <a:schemeClr val="lt1"/>
                        </a:solidFill>
                        <a:ln w="6350">
                          <a:noFill/>
                        </a:ln>
                      </wps:spPr>
                      <wps:txbx>
                        <w:txbxContent>
                          <w:p w:rsidR="00910C00" w:rsidRDefault="00910C00" w:rsidP="00910C00">
                            <w:pPr>
                              <w:jc w:val="right"/>
                              <w:rPr>
                                <w:sz w:val="26"/>
                                <w:szCs w:val="26"/>
                                <w:u w:val="single"/>
                              </w:rPr>
                            </w:pPr>
                            <w:r>
                              <w:rPr>
                                <w:sz w:val="26"/>
                                <w:szCs w:val="26"/>
                                <w:u w:val="single"/>
                              </w:rPr>
                              <w:t>Name: ____________________</w:t>
                            </w:r>
                          </w:p>
                          <w:p w:rsidR="00910C00" w:rsidRDefault="00910C00" w:rsidP="00910C00">
                            <w:pPr>
                              <w:jc w:val="center"/>
                              <w:rPr>
                                <w:sz w:val="26"/>
                                <w:szCs w:val="26"/>
                                <w:u w:val="single"/>
                              </w:rPr>
                            </w:pPr>
                            <w:r>
                              <w:rPr>
                                <w:sz w:val="26"/>
                                <w:szCs w:val="26"/>
                                <w:u w:val="single"/>
                              </w:rPr>
                              <w:t xml:space="preserve">Miss </w:t>
                            </w:r>
                            <w:proofErr w:type="spellStart"/>
                            <w:r>
                              <w:rPr>
                                <w:sz w:val="26"/>
                                <w:szCs w:val="26"/>
                                <w:u w:val="single"/>
                              </w:rPr>
                              <w:t>Townley’s</w:t>
                            </w:r>
                            <w:proofErr w:type="spellEnd"/>
                            <w:r>
                              <w:rPr>
                                <w:sz w:val="26"/>
                                <w:szCs w:val="26"/>
                                <w:u w:val="single"/>
                              </w:rPr>
                              <w:t xml:space="preserve"> Class Maths Homework</w:t>
                            </w:r>
                          </w:p>
                          <w:p w:rsidR="00910C00" w:rsidRDefault="00910C00" w:rsidP="00910C00">
                            <w:pPr>
                              <w:rPr>
                                <w:sz w:val="26"/>
                                <w:szCs w:val="26"/>
                              </w:rPr>
                            </w:pPr>
                            <w:r>
                              <w:rPr>
                                <w:sz w:val="26"/>
                                <w:szCs w:val="26"/>
                              </w:rPr>
                              <w:t xml:space="preserve">Week given </w:t>
                            </w:r>
                            <w:r w:rsidR="0053258A">
                              <w:rPr>
                                <w:sz w:val="26"/>
                                <w:szCs w:val="26"/>
                              </w:rPr>
                              <w:t>17.01.2022.</w:t>
                            </w:r>
                            <w:r>
                              <w:rPr>
                                <w:sz w:val="26"/>
                                <w:szCs w:val="26"/>
                              </w:rPr>
                              <w:t xml:space="preserve"> These are some of the things we will be looking at in our Maths set this week. Here are some questions for you to practise at home and return next Monday (</w:t>
                            </w:r>
                            <w:r w:rsidR="0053258A">
                              <w:rPr>
                                <w:sz w:val="26"/>
                                <w:szCs w:val="26"/>
                              </w:rPr>
                              <w:t>24.01.2022</w:t>
                            </w:r>
                            <w:r>
                              <w:rPr>
                                <w:sz w:val="26"/>
                                <w:szCs w:val="26"/>
                              </w:rPr>
                              <w:t xml:space="preserve">). </w:t>
                            </w:r>
                          </w:p>
                          <w:p w:rsidR="00910C00" w:rsidRDefault="00910C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0;margin-top:-19.15pt;width:537.7pt;height:90.4pt;z-index:2516725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" fillcolor="white [3201]" stroked="f" strokeweight=".5pt">
                <v:textbox>
                  <w:txbxContent>
                    <w:p w:rsidR="00910C00" w:rsidRDefault="00910C00" w:rsidP="00910C00">
                      <w:pPr>
                        <w:jc w:val="right"/>
                        <w:rPr>
                          <w:sz w:val="26"/>
                          <w:szCs w:val="26"/>
                          <w:u w:val="single"/>
                        </w:rPr>
                      </w:pPr>
                      <w:r>
                        <w:rPr>
                          <w:sz w:val="26"/>
                          <w:szCs w:val="26"/>
                          <w:u w:val="single"/>
                        </w:rPr>
                        <w:t>Name: ____________________</w:t>
                      </w:r>
                    </w:p>
                    <w:p w:rsidR="00910C00" w:rsidRDefault="00910C00" w:rsidP="00910C00">
                      <w:pPr>
                        <w:jc w:val="center"/>
                        <w:rPr>
                          <w:sz w:val="26"/>
                          <w:szCs w:val="26"/>
                          <w:u w:val="single"/>
                        </w:rPr>
                      </w:pPr>
                      <w:r>
                        <w:rPr>
                          <w:sz w:val="26"/>
                          <w:szCs w:val="26"/>
                          <w:u w:val="single"/>
                        </w:rPr>
                        <w:t>Miss Townley’s Class Maths Homework</w:t>
                      </w:r>
                    </w:p>
                    <w:p w:rsidR="00910C00" w:rsidRDefault="00910C00" w:rsidP="00910C00">
                      <w:pPr>
                        <w:rPr>
                          <w:sz w:val="26"/>
                          <w:szCs w:val="26"/>
                        </w:rPr>
                      </w:pPr>
                      <w:r>
                        <w:rPr>
                          <w:sz w:val="26"/>
                          <w:szCs w:val="26"/>
                        </w:rPr>
                        <w:t xml:space="preserve">Week given </w:t>
                      </w:r>
                      <w:r w:rsidR="0053258A">
                        <w:rPr>
                          <w:sz w:val="26"/>
                          <w:szCs w:val="26"/>
                        </w:rPr>
                        <w:t>17.01.2022.</w:t>
                      </w:r>
                      <w:r>
                        <w:rPr>
                          <w:sz w:val="26"/>
                          <w:szCs w:val="26"/>
                        </w:rPr>
                        <w:t xml:space="preserve"> These are some of the things we will be looking at in our Maths set this week. Here are some questions for you to practise at home and return next Monday (</w:t>
                      </w:r>
                      <w:r w:rsidR="0053258A">
                        <w:rPr>
                          <w:sz w:val="26"/>
                          <w:szCs w:val="26"/>
                        </w:rPr>
                        <w:t>24.01.2022</w:t>
                      </w:r>
                      <w:bookmarkStart w:id="1" w:name="_GoBack"/>
                      <w:bookmarkEnd w:id="1"/>
                      <w:r>
                        <w:rPr>
                          <w:sz w:val="26"/>
                          <w:szCs w:val="26"/>
                        </w:rPr>
                        <w:t xml:space="preserve">). </w:t>
                      </w:r>
                    </w:p>
                    <w:p w:rsidR="00910C00" w:rsidRDefault="00910C00"/>
                  </w:txbxContent>
                </v:textbox>
                <w10:wrap anchorx="margin"/>
              </v:shape>
            </w:pict>
          </mc:Fallback>
        </mc:AlternateContent>
      </w:r>
    </w:p>
    <w:p w:rsidR="00910C00" w:rsidRDefault="00910C00" w:rsidP="00F204DE"/>
    <w:tbl>
      <w:tblPr>
        <w:tblStyle w:val="TableGrid"/>
        <w:tblpPr w:leftFromText="180" w:rightFromText="180" w:vertAnchor="page" w:horzAnchor="margin" w:tblpY="4153"/>
        <w:tblW w:w="10768" w:type="dxa"/>
        <w:tblLook w:val="04A0" w:firstRow="1" w:lastRow="0" w:firstColumn="1" w:lastColumn="0" w:noHBand="0" w:noVBand="1"/>
      </w:tblPr>
      <w:tblGrid>
        <w:gridCol w:w="5665"/>
        <w:gridCol w:w="5103"/>
      </w:tblGrid>
      <w:tr w:rsidR="00910C00" w:rsidTr="00910C00">
        <w:trPr>
          <w:trHeight w:val="860"/>
        </w:trPr>
        <w:tc>
          <w:tcPr>
            <w:tcW w:w="5665" w:type="dxa"/>
          </w:tcPr>
          <w:p w:rsidR="00910C00" w:rsidRPr="0065194A" w:rsidRDefault="00910C00" w:rsidP="00910C00">
            <w:pPr>
              <w:jc w:val="center"/>
              <w:rPr>
                <w:b/>
                <w:noProof/>
                <w:u w:val="single"/>
                <w:lang w:eastAsia="en-GB"/>
              </w:rPr>
            </w:pPr>
            <w:r w:rsidRPr="0065194A">
              <w:rPr>
                <w:b/>
                <w:noProof/>
                <w:u w:val="single"/>
                <w:lang w:eastAsia="en-GB"/>
              </w:rPr>
              <w:t>RUC</w:t>
            </w:r>
          </w:p>
          <w:p w:rsidR="00910C00" w:rsidRDefault="00910C00" w:rsidP="00910C00">
            <w:pPr>
              <w:rPr>
                <w:noProof/>
                <w:lang w:eastAsia="en-GB"/>
              </w:rPr>
            </w:pPr>
            <w:r w:rsidRPr="00910C00">
              <w:rPr>
                <w:b/>
                <w:noProof/>
                <w:lang w:eastAsia="en-GB"/>
              </w:rPr>
              <w:t>Read</w:t>
            </w:r>
            <w:r>
              <w:rPr>
                <w:noProof/>
                <w:lang w:eastAsia="en-GB"/>
              </w:rPr>
              <w:t xml:space="preserve"> the question</w:t>
            </w:r>
          </w:p>
          <w:p w:rsidR="00910C00" w:rsidRDefault="00910C00" w:rsidP="00910C00">
            <w:pPr>
              <w:rPr>
                <w:noProof/>
                <w:lang w:eastAsia="en-GB"/>
              </w:rPr>
            </w:pPr>
            <w:r w:rsidRPr="00910C00">
              <w:rPr>
                <w:b/>
                <w:noProof/>
                <w:lang w:eastAsia="en-GB"/>
              </w:rPr>
              <w:t>Understand</w:t>
            </w:r>
            <w:r>
              <w:rPr>
                <w:noProof/>
                <w:lang w:eastAsia="en-GB"/>
              </w:rPr>
              <w:t xml:space="preserve"> the questions and </w:t>
            </w:r>
            <w:r w:rsidRPr="00910C00">
              <w:rPr>
                <w:b/>
                <w:noProof/>
                <w:lang w:eastAsia="en-GB"/>
              </w:rPr>
              <w:t>Underline</w:t>
            </w:r>
            <w:r>
              <w:rPr>
                <w:noProof/>
                <w:lang w:eastAsia="en-GB"/>
              </w:rPr>
              <w:t xml:space="preserve"> key parts </w:t>
            </w:r>
          </w:p>
          <w:p w:rsidR="00910C00" w:rsidRDefault="00910C00" w:rsidP="00910C00">
            <w:pPr>
              <w:rPr>
                <w:noProof/>
                <w:lang w:eastAsia="en-GB"/>
              </w:rPr>
            </w:pPr>
            <w:r w:rsidRPr="00910C00">
              <w:rPr>
                <w:b/>
                <w:noProof/>
                <w:lang w:eastAsia="en-GB"/>
              </w:rPr>
              <w:t>Choose</w:t>
            </w:r>
            <w:r>
              <w:rPr>
                <w:noProof/>
                <w:lang w:eastAsia="en-GB"/>
              </w:rPr>
              <w:t xml:space="preserve"> the operation</w:t>
            </w:r>
          </w:p>
        </w:tc>
        <w:tc>
          <w:tcPr>
            <w:tcW w:w="5103" w:type="dxa"/>
          </w:tcPr>
          <w:p w:rsidR="00910C00" w:rsidRPr="0065194A" w:rsidRDefault="00910C00" w:rsidP="00910C00">
            <w:pPr>
              <w:jc w:val="center"/>
              <w:rPr>
                <w:b/>
                <w:u w:val="single"/>
              </w:rPr>
            </w:pPr>
            <w:r w:rsidRPr="0065194A">
              <w:rPr>
                <w:b/>
                <w:u w:val="single"/>
              </w:rPr>
              <w:t>SAC</w:t>
            </w:r>
          </w:p>
          <w:p w:rsidR="00910C00" w:rsidRDefault="00910C00" w:rsidP="00910C00">
            <w:r w:rsidRPr="00910C00">
              <w:rPr>
                <w:b/>
              </w:rPr>
              <w:t>Solve</w:t>
            </w:r>
            <w:r>
              <w:t xml:space="preserve"> the problem</w:t>
            </w:r>
          </w:p>
          <w:p w:rsidR="00910C00" w:rsidRDefault="00910C00" w:rsidP="00910C00">
            <w:r w:rsidRPr="00910C00">
              <w:rPr>
                <w:b/>
              </w:rPr>
              <w:t>Answer</w:t>
            </w:r>
            <w:r>
              <w:t xml:space="preserve"> the question</w:t>
            </w:r>
          </w:p>
          <w:p w:rsidR="00910C00" w:rsidRDefault="00910C00" w:rsidP="00910C00">
            <w:r w:rsidRPr="00910C00">
              <w:rPr>
                <w:b/>
              </w:rPr>
              <w:t>Check</w:t>
            </w:r>
            <w:r>
              <w:t xml:space="preserve"> your answer</w:t>
            </w:r>
          </w:p>
        </w:tc>
      </w:tr>
      <w:tr w:rsidR="00E61852" w:rsidTr="00466E44">
        <w:trPr>
          <w:trHeight w:val="1321"/>
        </w:trPr>
        <w:tc>
          <w:tcPr>
            <w:tcW w:w="5665" w:type="dxa"/>
          </w:tcPr>
          <w:p w:rsidR="00E61852" w:rsidRDefault="00E61852" w:rsidP="00910C00">
            <w:pPr>
              <w:rPr>
                <w:noProof/>
                <w:lang w:eastAsia="en-GB"/>
              </w:rPr>
            </w:pPr>
            <w:r>
              <w:rPr>
                <w:noProof/>
                <w:lang w:eastAsia="en-GB"/>
              </w:rPr>
              <w:t>Miss Townley has 637 pencils and 289 rubbers. How many more pencils than rubbers does she have?</w:t>
            </w:r>
          </w:p>
        </w:tc>
        <w:tc>
          <w:tcPr>
            <w:tcW w:w="5103" w:type="dxa"/>
          </w:tcPr>
          <w:p w:rsidR="00E61852" w:rsidRDefault="00E61852" w:rsidP="00910C00"/>
        </w:tc>
      </w:tr>
      <w:tr w:rsidR="00E61852" w:rsidTr="00E61852">
        <w:trPr>
          <w:trHeight w:val="1133"/>
        </w:trPr>
        <w:tc>
          <w:tcPr>
            <w:tcW w:w="5665" w:type="dxa"/>
          </w:tcPr>
          <w:p w:rsidR="00E61852" w:rsidRDefault="00E61852" w:rsidP="00910C00">
            <w:pPr>
              <w:rPr>
                <w:noProof/>
                <w:lang w:eastAsia="en-GB"/>
              </w:rPr>
            </w:pPr>
            <w:r>
              <w:rPr>
                <w:noProof/>
                <w:lang w:eastAsia="en-GB"/>
              </w:rPr>
              <w:t>Hannah went to the shops and bought a keyring, rubber and a ruler. How much did she spend altogether?</w:t>
            </w:r>
          </w:p>
          <w:tbl>
            <w:tblPr>
              <w:tblStyle w:val="TableGrid"/>
              <w:tblW w:w="0" w:type="auto"/>
              <w:tblInd w:w="1126" w:type="dxa"/>
              <w:tblLook w:val="04A0" w:firstRow="1" w:lastRow="0" w:firstColumn="1" w:lastColumn="0" w:noHBand="0" w:noVBand="1"/>
            </w:tblPr>
            <w:tblGrid>
              <w:gridCol w:w="1628"/>
              <w:gridCol w:w="1629"/>
            </w:tblGrid>
            <w:tr w:rsidR="00E61852" w:rsidTr="00E61852">
              <w:trPr>
                <w:trHeight w:val="263"/>
              </w:trPr>
              <w:tc>
                <w:tcPr>
                  <w:tcW w:w="1628" w:type="dxa"/>
                </w:tcPr>
                <w:p w:rsidR="00E61852" w:rsidRDefault="00E61852" w:rsidP="00F73973">
                  <w:pPr>
                    <w:framePr w:hSpace="180" w:wrap="around" w:vAnchor="page" w:hAnchor="margin" w:y="4153"/>
                    <w:jc w:val="center"/>
                    <w:rPr>
                      <w:noProof/>
                      <w:lang w:eastAsia="en-GB"/>
                    </w:rPr>
                  </w:pPr>
                  <w:r>
                    <w:rPr>
                      <w:noProof/>
                      <w:lang w:eastAsia="en-GB"/>
                    </w:rPr>
                    <w:t>Keyring</w:t>
                  </w:r>
                </w:p>
              </w:tc>
              <w:tc>
                <w:tcPr>
                  <w:tcW w:w="1629" w:type="dxa"/>
                </w:tcPr>
                <w:p w:rsidR="00E61852" w:rsidRDefault="00E61852" w:rsidP="00F73973">
                  <w:pPr>
                    <w:framePr w:hSpace="180" w:wrap="around" w:vAnchor="page" w:hAnchor="margin" w:y="4153"/>
                    <w:jc w:val="center"/>
                    <w:rPr>
                      <w:noProof/>
                      <w:lang w:eastAsia="en-GB"/>
                    </w:rPr>
                  </w:pPr>
                  <w:r>
                    <w:rPr>
                      <w:noProof/>
                      <w:lang w:eastAsia="en-GB"/>
                    </w:rPr>
                    <w:t>£3.99</w:t>
                  </w:r>
                </w:p>
              </w:tc>
            </w:tr>
            <w:tr w:rsidR="00E61852" w:rsidTr="00E61852">
              <w:trPr>
                <w:trHeight w:val="263"/>
              </w:trPr>
              <w:tc>
                <w:tcPr>
                  <w:tcW w:w="1628" w:type="dxa"/>
                </w:tcPr>
                <w:p w:rsidR="00E61852" w:rsidRDefault="00E61852" w:rsidP="00F73973">
                  <w:pPr>
                    <w:framePr w:hSpace="180" w:wrap="around" w:vAnchor="page" w:hAnchor="margin" w:y="4153"/>
                    <w:jc w:val="center"/>
                    <w:rPr>
                      <w:noProof/>
                      <w:lang w:eastAsia="en-GB"/>
                    </w:rPr>
                  </w:pPr>
                  <w:r>
                    <w:rPr>
                      <w:noProof/>
                      <w:lang w:eastAsia="en-GB"/>
                    </w:rPr>
                    <w:t>Rubber</w:t>
                  </w:r>
                </w:p>
              </w:tc>
              <w:tc>
                <w:tcPr>
                  <w:tcW w:w="1629" w:type="dxa"/>
                </w:tcPr>
                <w:p w:rsidR="00E61852" w:rsidRDefault="00E61852" w:rsidP="00F73973">
                  <w:pPr>
                    <w:framePr w:hSpace="180" w:wrap="around" w:vAnchor="page" w:hAnchor="margin" w:y="4153"/>
                    <w:jc w:val="center"/>
                    <w:rPr>
                      <w:noProof/>
                      <w:lang w:eastAsia="en-GB"/>
                    </w:rPr>
                  </w:pPr>
                  <w:r>
                    <w:rPr>
                      <w:noProof/>
                      <w:lang w:eastAsia="en-GB"/>
                    </w:rPr>
                    <w:t>£1.20</w:t>
                  </w:r>
                </w:p>
              </w:tc>
            </w:tr>
            <w:tr w:rsidR="00E61852" w:rsidTr="00E61852">
              <w:trPr>
                <w:trHeight w:val="247"/>
              </w:trPr>
              <w:tc>
                <w:tcPr>
                  <w:tcW w:w="1628" w:type="dxa"/>
                </w:tcPr>
                <w:p w:rsidR="00E61852" w:rsidRDefault="00E61852" w:rsidP="00F73973">
                  <w:pPr>
                    <w:framePr w:hSpace="180" w:wrap="around" w:vAnchor="page" w:hAnchor="margin" w:y="4153"/>
                    <w:jc w:val="center"/>
                    <w:rPr>
                      <w:noProof/>
                      <w:lang w:eastAsia="en-GB"/>
                    </w:rPr>
                  </w:pPr>
                  <w:r>
                    <w:rPr>
                      <w:noProof/>
                      <w:lang w:eastAsia="en-GB"/>
                    </w:rPr>
                    <w:t>Ruler</w:t>
                  </w:r>
                </w:p>
              </w:tc>
              <w:tc>
                <w:tcPr>
                  <w:tcW w:w="1629" w:type="dxa"/>
                </w:tcPr>
                <w:p w:rsidR="00E61852" w:rsidRDefault="00E61852" w:rsidP="00F73973">
                  <w:pPr>
                    <w:framePr w:hSpace="180" w:wrap="around" w:vAnchor="page" w:hAnchor="margin" w:y="4153"/>
                    <w:jc w:val="center"/>
                    <w:rPr>
                      <w:noProof/>
                      <w:lang w:eastAsia="en-GB"/>
                    </w:rPr>
                  </w:pPr>
                  <w:r>
                    <w:rPr>
                      <w:noProof/>
                      <w:lang w:eastAsia="en-GB"/>
                    </w:rPr>
                    <w:t>£1.99</w:t>
                  </w:r>
                </w:p>
              </w:tc>
            </w:tr>
          </w:tbl>
          <w:p w:rsidR="00E61852" w:rsidRDefault="00E61852" w:rsidP="00910C00">
            <w:pPr>
              <w:rPr>
                <w:noProof/>
                <w:lang w:eastAsia="en-GB"/>
              </w:rPr>
            </w:pPr>
          </w:p>
        </w:tc>
        <w:tc>
          <w:tcPr>
            <w:tcW w:w="5103" w:type="dxa"/>
          </w:tcPr>
          <w:p w:rsidR="00E61852" w:rsidRDefault="00E61852" w:rsidP="00910C00"/>
        </w:tc>
      </w:tr>
      <w:tr w:rsidR="00910C00" w:rsidTr="00910C00">
        <w:trPr>
          <w:trHeight w:val="860"/>
        </w:trPr>
        <w:tc>
          <w:tcPr>
            <w:tcW w:w="5665" w:type="dxa"/>
          </w:tcPr>
          <w:p w:rsidR="00910C00" w:rsidRDefault="00910C00" w:rsidP="00910C00">
            <w:r>
              <w:rPr>
                <w:noProof/>
                <w:lang w:eastAsia="en-GB"/>
              </w:rPr>
              <w:drawing>
                <wp:anchor distT="0" distB="0" distL="114300" distR="114300" simplePos="0" relativeHeight="251674624" behindDoc="0" locked="0" layoutInCell="1" allowOverlap="1" wp14:anchorId="7F5C1F26" wp14:editId="0C23F60D">
                  <wp:simplePos x="0" y="0"/>
                  <wp:positionH relativeFrom="margin">
                    <wp:posOffset>2712085</wp:posOffset>
                  </wp:positionH>
                  <wp:positionV relativeFrom="page">
                    <wp:posOffset>33020</wp:posOffset>
                  </wp:positionV>
                  <wp:extent cx="711200" cy="866140"/>
                  <wp:effectExtent l="0" t="0" r="0" b="0"/>
                  <wp:wrapSquare wrapText="bothSides"/>
                  <wp:docPr id="7" name="Picture 7" descr="43,319 Money Purse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3,319 Money Purse Stock Photos, Pictures &amp;amp; Royalty-Free Images - iStock"/>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8525" t="10700" r="20983" b="15619"/>
                          <a:stretch/>
                        </pic:blipFill>
                        <pic:spPr bwMode="auto">
                          <a:xfrm>
                            <a:off x="0" y="0"/>
                            <a:ext cx="711200" cy="866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10C00" w:rsidRDefault="00910C00" w:rsidP="00910C00">
            <w:r>
              <w:t>Sarah has £30 for her trip to London. She spends £9.67 on tickets and £13.37 on some shopping. How much does Sarah have left?</w:t>
            </w:r>
          </w:p>
          <w:p w:rsidR="00910C00" w:rsidRDefault="00910C00" w:rsidP="00910C00"/>
        </w:tc>
        <w:tc>
          <w:tcPr>
            <w:tcW w:w="5103" w:type="dxa"/>
          </w:tcPr>
          <w:p w:rsidR="00910C00" w:rsidRDefault="00910C00" w:rsidP="00910C00"/>
        </w:tc>
      </w:tr>
      <w:tr w:rsidR="00910C00" w:rsidTr="00910C00">
        <w:trPr>
          <w:trHeight w:val="1594"/>
        </w:trPr>
        <w:tc>
          <w:tcPr>
            <w:tcW w:w="5665" w:type="dxa"/>
          </w:tcPr>
          <w:p w:rsidR="00910C00" w:rsidRDefault="00910C00" w:rsidP="00910C00">
            <w:pPr>
              <w:rPr>
                <w:noProof/>
                <w:lang w:eastAsia="en-GB"/>
              </w:rPr>
            </w:pPr>
            <w:r>
              <w:t xml:space="preserve">Mr Klein wants to book a holiday to the Caribbean. He has a budget </w:t>
            </w:r>
            <w:r w:rsidR="00C35815">
              <w:t>of £400. His flight will cost £2</w:t>
            </w:r>
            <w:r>
              <w:t>40</w:t>
            </w:r>
            <w:r w:rsidR="00C35815">
              <w:t>. His accommodation will cost £</w:t>
            </w:r>
            <w:r>
              <w:t>75. How much will be have left to spend?</w:t>
            </w:r>
          </w:p>
        </w:tc>
        <w:tc>
          <w:tcPr>
            <w:tcW w:w="5103" w:type="dxa"/>
          </w:tcPr>
          <w:p w:rsidR="00910C00" w:rsidRDefault="00910C00" w:rsidP="00910C00"/>
        </w:tc>
      </w:tr>
      <w:tr w:rsidR="00910C00" w:rsidTr="00910C00">
        <w:trPr>
          <w:trHeight w:val="913"/>
        </w:trPr>
        <w:tc>
          <w:tcPr>
            <w:tcW w:w="5665" w:type="dxa"/>
          </w:tcPr>
          <w:p w:rsidR="00910C00" w:rsidRDefault="00910C00" w:rsidP="00910C00">
            <w:r>
              <w:rPr>
                <w:noProof/>
                <w:lang w:eastAsia="en-GB"/>
              </w:rPr>
              <w:drawing>
                <wp:anchor distT="0" distB="0" distL="114300" distR="114300" simplePos="0" relativeHeight="251675648" behindDoc="0" locked="0" layoutInCell="1" allowOverlap="1" wp14:anchorId="5AA301A6" wp14:editId="3A832E99">
                  <wp:simplePos x="0" y="0"/>
                  <wp:positionH relativeFrom="margin">
                    <wp:posOffset>-16209</wp:posOffset>
                  </wp:positionH>
                  <wp:positionV relativeFrom="page">
                    <wp:posOffset>6350</wp:posOffset>
                  </wp:positionV>
                  <wp:extent cx="1106805" cy="59563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106805" cy="595630"/>
                          </a:xfrm>
                          <a:prstGeom prst="rect">
                            <a:avLst/>
                          </a:prstGeom>
                        </pic:spPr>
                      </pic:pic>
                    </a:graphicData>
                  </a:graphic>
                  <wp14:sizeRelH relativeFrom="margin">
                    <wp14:pctWidth>0</wp14:pctWidth>
                  </wp14:sizeRelH>
                  <wp14:sizeRelV relativeFrom="margin">
                    <wp14:pctHeight>0</wp14:pctHeight>
                  </wp14:sizeRelV>
                </wp:anchor>
              </w:drawing>
            </w:r>
            <w:r>
              <w:t xml:space="preserve">Harry has 6 boxes of 8 apples. </w:t>
            </w:r>
          </w:p>
          <w:p w:rsidR="00910C00" w:rsidRDefault="00910C00" w:rsidP="00910C00">
            <w:r>
              <w:t>How many apples does Harry have?</w:t>
            </w:r>
          </w:p>
          <w:p w:rsidR="00910C00" w:rsidRDefault="00910C00" w:rsidP="00910C00"/>
        </w:tc>
        <w:tc>
          <w:tcPr>
            <w:tcW w:w="5103" w:type="dxa"/>
          </w:tcPr>
          <w:p w:rsidR="00910C00" w:rsidRDefault="00910C00" w:rsidP="00910C00"/>
          <w:p w:rsidR="00910C00" w:rsidRDefault="00910C00" w:rsidP="00910C00"/>
          <w:p w:rsidR="00910C00" w:rsidRDefault="00910C00" w:rsidP="00910C00"/>
          <w:p w:rsidR="00910C00" w:rsidRDefault="00910C00" w:rsidP="00910C00"/>
          <w:p w:rsidR="00910C00" w:rsidRDefault="00910C00" w:rsidP="00910C00"/>
          <w:p w:rsidR="00910C00" w:rsidRDefault="00910C00" w:rsidP="00910C00"/>
        </w:tc>
      </w:tr>
      <w:tr w:rsidR="00910C00" w:rsidTr="00910C00">
        <w:trPr>
          <w:trHeight w:val="860"/>
        </w:trPr>
        <w:tc>
          <w:tcPr>
            <w:tcW w:w="5665" w:type="dxa"/>
          </w:tcPr>
          <w:p w:rsidR="00910C00" w:rsidRDefault="00910C00" w:rsidP="00910C00">
            <w:r w:rsidRPr="00F204DE">
              <w:rPr>
                <w:noProof/>
                <w:lang w:eastAsia="en-GB"/>
              </w:rPr>
              <w:drawing>
                <wp:anchor distT="0" distB="0" distL="114300" distR="114300" simplePos="0" relativeHeight="251676672" behindDoc="0" locked="0" layoutInCell="1" allowOverlap="1" wp14:anchorId="559F6FA2" wp14:editId="608A81B3">
                  <wp:simplePos x="0" y="0"/>
                  <wp:positionH relativeFrom="margin">
                    <wp:posOffset>2395554</wp:posOffset>
                  </wp:positionH>
                  <wp:positionV relativeFrom="page">
                    <wp:posOffset>128337</wp:posOffset>
                  </wp:positionV>
                  <wp:extent cx="847725" cy="772160"/>
                  <wp:effectExtent l="0" t="0" r="9525" b="889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b="9348"/>
                          <a:stretch/>
                        </pic:blipFill>
                        <pic:spPr bwMode="auto">
                          <a:xfrm>
                            <a:off x="0" y="0"/>
                            <a:ext cx="847725" cy="772160"/>
                          </a:xfrm>
                          <a:prstGeom prst="rect">
                            <a:avLst/>
                          </a:prstGeom>
                          <a:ln>
                            <a:noFill/>
                          </a:ln>
                          <a:extLst>
                            <a:ext uri="{53640926-AAD7-44D8-BBD7-CCE9431645EC}">
                              <a14:shadowObscured xmlns:a14="http://schemas.microsoft.com/office/drawing/2010/main"/>
                            </a:ext>
                          </a:extLst>
                        </pic:spPr>
                      </pic:pic>
                    </a:graphicData>
                  </a:graphic>
                </wp:anchor>
              </w:drawing>
            </w:r>
            <w:r>
              <w:t xml:space="preserve">Tilly has 28 cupcakes. </w:t>
            </w:r>
          </w:p>
          <w:p w:rsidR="00910C00" w:rsidRDefault="00910C00" w:rsidP="00910C00">
            <w:r>
              <w:t xml:space="preserve">They are in boxes of 4. </w:t>
            </w:r>
          </w:p>
          <w:p w:rsidR="00910C00" w:rsidRDefault="00910C00" w:rsidP="00910C00">
            <w:r>
              <w:t>How many boxes does Tilly have?</w:t>
            </w:r>
          </w:p>
          <w:p w:rsidR="00910C00" w:rsidRDefault="00910C00" w:rsidP="00910C00"/>
        </w:tc>
        <w:tc>
          <w:tcPr>
            <w:tcW w:w="5103" w:type="dxa"/>
          </w:tcPr>
          <w:p w:rsidR="00910C00" w:rsidRDefault="00910C00" w:rsidP="00910C00"/>
          <w:p w:rsidR="00910C00" w:rsidRDefault="00910C00" w:rsidP="00910C00"/>
          <w:p w:rsidR="00910C00" w:rsidRDefault="00910C00" w:rsidP="00910C00"/>
          <w:p w:rsidR="00910C00" w:rsidRDefault="00910C00" w:rsidP="00910C00"/>
          <w:p w:rsidR="00910C00" w:rsidRDefault="00910C00" w:rsidP="00910C00"/>
          <w:p w:rsidR="00910C00" w:rsidRDefault="00910C00" w:rsidP="00910C00"/>
        </w:tc>
      </w:tr>
      <w:tr w:rsidR="00910C00" w:rsidTr="00910C00">
        <w:trPr>
          <w:trHeight w:val="860"/>
        </w:trPr>
        <w:tc>
          <w:tcPr>
            <w:tcW w:w="5665" w:type="dxa"/>
          </w:tcPr>
          <w:p w:rsidR="00910C00" w:rsidRDefault="00910C00" w:rsidP="00910C00">
            <w:r>
              <w:rPr>
                <w:noProof/>
                <w:lang w:eastAsia="en-GB"/>
              </w:rPr>
              <w:drawing>
                <wp:anchor distT="0" distB="0" distL="114300" distR="114300" simplePos="0" relativeHeight="251677696" behindDoc="0" locked="0" layoutInCell="1" allowOverlap="1" wp14:anchorId="3C9EA6CA" wp14:editId="2D716967">
                  <wp:simplePos x="0" y="0"/>
                  <wp:positionH relativeFrom="margin">
                    <wp:posOffset>9525</wp:posOffset>
                  </wp:positionH>
                  <wp:positionV relativeFrom="paragraph">
                    <wp:posOffset>39708</wp:posOffset>
                  </wp:positionV>
                  <wp:extent cx="807085" cy="750570"/>
                  <wp:effectExtent l="0" t="0" r="0" b="0"/>
                  <wp:wrapSquare wrapText="bothSides"/>
                  <wp:docPr id="12" name="Picture 12" descr="Vector Art - Hawaiian pizza (pineapple, ham) - black and white  illustration/ drawing. Clipart Drawing gg119034344 - G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ector Art - Hawaiian pizza (pineapple, ham) - black and white  illustration/ drawing. Clipart Drawing gg119034344 - GoGraph"/>
                          <pic:cNvPicPr>
                            <a:picLocks noChangeAspect="1" noChangeArrowheads="1"/>
                          </pic:cNvPicPr>
                        </pic:nvPicPr>
                        <pic:blipFill rotWithShape="1">
                          <a:blip r:embed="rId8">
                            <a:extLst>
                              <a:ext uri="{28A0092B-C50C-407E-A947-70E740481C1C}">
                                <a14:useLocalDpi xmlns:a14="http://schemas.microsoft.com/office/drawing/2010/main" val="0"/>
                              </a:ext>
                            </a:extLst>
                          </a:blip>
                          <a:srcRect b="14132"/>
                          <a:stretch/>
                        </pic:blipFill>
                        <pic:spPr bwMode="auto">
                          <a:xfrm>
                            <a:off x="0" y="0"/>
                            <a:ext cx="807085" cy="750570"/>
                          </a:xfrm>
                          <a:prstGeom prst="rect">
                            <a:avLst/>
                          </a:prstGeom>
                          <a:noFill/>
                          <a:ln>
                            <a:noFill/>
                          </a:ln>
                          <a:extLst>
                            <a:ext uri="{53640926-AAD7-44D8-BBD7-CCE9431645EC}">
                              <a14:shadowObscured xmlns:a14="http://schemas.microsoft.com/office/drawing/2010/main"/>
                            </a:ext>
                          </a:extLst>
                        </pic:spPr>
                      </pic:pic>
                    </a:graphicData>
                  </a:graphic>
                </wp:anchor>
              </w:drawing>
            </w:r>
            <w:r w:rsidRPr="00955B25">
              <w:t xml:space="preserve">Sam makes a Pizza with ham and pineapple toppings. </w:t>
            </w:r>
          </w:p>
          <w:p w:rsidR="00910C00" w:rsidRDefault="00910C00" w:rsidP="00910C00">
            <w:r w:rsidRPr="00955B25">
              <w:t>He uses 3 ham slices for every 5 pineapples. The finished pizza has 15 pineapple pieces. How much ham is there</w:t>
            </w:r>
            <w:r>
              <w:t>?</w:t>
            </w:r>
          </w:p>
          <w:p w:rsidR="00910C00" w:rsidRDefault="00910C00" w:rsidP="00910C00"/>
        </w:tc>
        <w:tc>
          <w:tcPr>
            <w:tcW w:w="5103" w:type="dxa"/>
          </w:tcPr>
          <w:p w:rsidR="00910C00" w:rsidRDefault="00910C00" w:rsidP="00910C00"/>
        </w:tc>
      </w:tr>
    </w:tbl>
    <w:p w:rsidR="00910C00" w:rsidRDefault="00910C00" w:rsidP="00F204DE">
      <w:r w:rsidRPr="00910C00">
        <w:rPr>
          <w:noProof/>
          <w:lang w:eastAsia="en-GB"/>
        </w:rPr>
        <w:drawing>
          <wp:anchor distT="0" distB="0" distL="114300" distR="114300" simplePos="0" relativeHeight="251671552" behindDoc="0" locked="0" layoutInCell="1" allowOverlap="1" wp14:anchorId="28E2D260" wp14:editId="20AD6C44">
            <wp:simplePos x="0" y="0"/>
            <wp:positionH relativeFrom="margin">
              <wp:align>center</wp:align>
            </wp:positionH>
            <wp:positionV relativeFrom="page">
              <wp:posOffset>1386840</wp:posOffset>
            </wp:positionV>
            <wp:extent cx="4693920" cy="10991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12791" b="14098"/>
                    <a:stretch/>
                  </pic:blipFill>
                  <pic:spPr bwMode="auto">
                    <a:xfrm>
                      <a:off x="0" y="0"/>
                      <a:ext cx="4693920" cy="1099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5194A" w:rsidRDefault="0065194A" w:rsidP="00F204DE"/>
    <w:p w:rsidR="0065194A" w:rsidRDefault="0065194A" w:rsidP="00F204DE"/>
    <w:p w:rsidR="0065194A" w:rsidRDefault="0065194A" w:rsidP="00F204DE"/>
    <w:p w:rsidR="00F204DE" w:rsidRDefault="00F204DE" w:rsidP="00F204DE"/>
    <w:p w:rsidR="00F204DE" w:rsidRDefault="00F204DE" w:rsidP="00F204DE"/>
    <w:p w:rsidR="00890A31" w:rsidRDefault="00890A31"/>
    <w:sectPr w:rsidR="00890A31" w:rsidSect="00F204D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4DE"/>
    <w:rsid w:val="00466E44"/>
    <w:rsid w:val="0053258A"/>
    <w:rsid w:val="0065194A"/>
    <w:rsid w:val="00890A31"/>
    <w:rsid w:val="00910C00"/>
    <w:rsid w:val="00944CA3"/>
    <w:rsid w:val="00955B25"/>
    <w:rsid w:val="00B61D9E"/>
    <w:rsid w:val="00C35815"/>
    <w:rsid w:val="00E61852"/>
    <w:rsid w:val="00EF78DB"/>
    <w:rsid w:val="00F204DE"/>
    <w:rsid w:val="00F73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95802A-AFB0-4164-A527-378FEEE1A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10C00"/>
    <w:pPr>
      <w:suppressAutoHyphens/>
      <w:autoSpaceDN w:val="0"/>
      <w:spacing w:line="242"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1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8C5A8-8F43-4ADE-BAA7-4520E9421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156</Words>
  <Characters>892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Townley</dc:creator>
  <cp:keywords/>
  <dc:description/>
  <cp:lastModifiedBy>Rebecca Townley</cp:lastModifiedBy>
  <cp:revision>2</cp:revision>
  <dcterms:created xsi:type="dcterms:W3CDTF">2022-01-17T09:10:00Z</dcterms:created>
  <dcterms:modified xsi:type="dcterms:W3CDTF">2022-01-17T09:10:00Z</dcterms:modified>
</cp:coreProperties>
</file>