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44A2D" w14:textId="77777777" w:rsidR="005C40F9" w:rsidRDefault="00066E54">
      <w:pPr>
        <w:pStyle w:val="Heading1"/>
        <w:spacing w:after="360"/>
        <w:rPr>
          <w:u w:val="none"/>
        </w:rPr>
      </w:pPr>
      <w:r>
        <w:rPr>
          <w:u w:val="none"/>
        </w:rPr>
        <w:t>Equalities Policy</w:t>
      </w:r>
    </w:p>
    <w:p w14:paraId="77B44A2E" w14:textId="77777777" w:rsidR="005C40F9" w:rsidRDefault="00066E54">
      <w:pPr>
        <w:spacing w:before="240" w:after="120"/>
        <w:rPr>
          <w:rFonts w:ascii="Trebuchet MS" w:eastAsia="Trebuchet MS" w:hAnsi="Trebuchet MS" w:cs="Trebuchet MS"/>
          <w:sz w:val="22"/>
          <w:szCs w:val="22"/>
        </w:rPr>
      </w:pPr>
      <w:r>
        <w:rPr>
          <w:rFonts w:ascii="Trebuchet MS" w:eastAsia="Trebuchet MS" w:hAnsi="Trebuchet MS" w:cs="Trebuchet MS"/>
          <w:sz w:val="22"/>
          <w:szCs w:val="22"/>
        </w:rPr>
        <w:t xml:space="preserve">At St Paul’s Stars Breakfast and After School Club we will ensure that we provide a safe and caring environment, free from discrimination, for everyone in our community including children with additional needs. </w:t>
      </w:r>
    </w:p>
    <w:p w14:paraId="77B44A2F" w14:textId="77777777" w:rsidR="005C40F9" w:rsidRDefault="00066E54">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To achieve the Club’s objective of creating an environment free from discrimination and welcoming to all, the Club will:</w:t>
      </w:r>
    </w:p>
    <w:p w14:paraId="77B44A30" w14:textId="77777777" w:rsidR="005C40F9" w:rsidRDefault="00066E54">
      <w:pPr>
        <w:numPr>
          <w:ilvl w:val="0"/>
          <w:numId w:val="3"/>
        </w:numPr>
        <w:spacing w:before="120" w:after="120"/>
        <w:rPr>
          <w:rFonts w:ascii="Trebuchet MS" w:eastAsia="Trebuchet MS" w:hAnsi="Trebuchet MS" w:cs="Trebuchet MS"/>
          <w:sz w:val="22"/>
          <w:szCs w:val="22"/>
        </w:rPr>
      </w:pPr>
      <w:r>
        <w:rPr>
          <w:rFonts w:ascii="Trebuchet MS" w:eastAsia="Trebuchet MS" w:hAnsi="Trebuchet MS" w:cs="Trebuchet MS"/>
          <w:sz w:val="22"/>
          <w:szCs w:val="22"/>
        </w:rPr>
        <w:t>Respect the different racial origins, religions, cultures and languages in a multi-ethnic society so that each child is valued as an individual without racial or gender stereotyping.</w:t>
      </w:r>
    </w:p>
    <w:p w14:paraId="77B44A31" w14:textId="77777777" w:rsidR="005C40F9" w:rsidRDefault="00066E54">
      <w:pPr>
        <w:numPr>
          <w:ilvl w:val="0"/>
          <w:numId w:val="3"/>
        </w:numPr>
        <w:spacing w:before="120" w:after="120"/>
        <w:rPr>
          <w:rFonts w:ascii="Trebuchet MS" w:eastAsia="Trebuchet MS" w:hAnsi="Trebuchet MS" w:cs="Trebuchet MS"/>
          <w:sz w:val="22"/>
          <w:szCs w:val="22"/>
        </w:rPr>
      </w:pPr>
      <w:r>
        <w:rPr>
          <w:rFonts w:ascii="Trebuchet MS" w:eastAsia="Trebuchet MS" w:hAnsi="Trebuchet MS" w:cs="Trebuchet MS"/>
          <w:sz w:val="22"/>
          <w:szCs w:val="22"/>
        </w:rPr>
        <w:t>Not discriminate against children on the grounds of disability, sexual orientation, class, family status or HIV/Aids status.</w:t>
      </w:r>
    </w:p>
    <w:p w14:paraId="77B44A32" w14:textId="77777777" w:rsidR="005C40F9" w:rsidRDefault="00066E54">
      <w:pPr>
        <w:numPr>
          <w:ilvl w:val="0"/>
          <w:numId w:val="3"/>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Help all children to celebrate and express their cultural and religious identity by providing a wide range of appropriate resources and activities.</w:t>
      </w:r>
    </w:p>
    <w:p w14:paraId="77B44A33" w14:textId="77777777" w:rsidR="005C40F9" w:rsidRDefault="00066E54">
      <w:pPr>
        <w:numPr>
          <w:ilvl w:val="0"/>
          <w:numId w:val="3"/>
        </w:numPr>
        <w:spacing w:before="120" w:after="120"/>
        <w:rPr>
          <w:rFonts w:ascii="Trebuchet MS" w:eastAsia="Trebuchet MS" w:hAnsi="Trebuchet MS" w:cs="Trebuchet MS"/>
          <w:sz w:val="22"/>
          <w:szCs w:val="22"/>
        </w:rPr>
      </w:pPr>
      <w:r>
        <w:rPr>
          <w:rFonts w:ascii="Trebuchet MS" w:eastAsia="Trebuchet MS" w:hAnsi="Trebuchet MS" w:cs="Trebuchet MS"/>
          <w:sz w:val="22"/>
          <w:szCs w:val="22"/>
        </w:rPr>
        <w:t>Strive to ensure that children feel good about themselves and others, by celebrating the differences which make us all unique individuals.</w:t>
      </w:r>
    </w:p>
    <w:p w14:paraId="77B44A34" w14:textId="77777777" w:rsidR="005C40F9" w:rsidRDefault="00066E54">
      <w:pPr>
        <w:numPr>
          <w:ilvl w:val="0"/>
          <w:numId w:val="1"/>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Ensure that its services are available to all parents/carers and children in the local community.</w:t>
      </w:r>
    </w:p>
    <w:p w14:paraId="77B44A35" w14:textId="77777777" w:rsidR="005C40F9" w:rsidRDefault="00066E54">
      <w:pPr>
        <w:numPr>
          <w:ilvl w:val="0"/>
          <w:numId w:val="1"/>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Ensure that the Club’s recruitment policies and procedures are open, fair and non-discriminatory.</w:t>
      </w:r>
    </w:p>
    <w:p w14:paraId="77B44A36" w14:textId="77777777" w:rsidR="005C40F9" w:rsidRDefault="00066E54">
      <w:pPr>
        <w:numPr>
          <w:ilvl w:val="0"/>
          <w:numId w:val="1"/>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Work to fulfil all the legal requirements of the Equality Act 2010. </w:t>
      </w:r>
    </w:p>
    <w:p w14:paraId="77B44A37" w14:textId="77777777" w:rsidR="005C40F9" w:rsidRDefault="00066E54">
      <w:pPr>
        <w:numPr>
          <w:ilvl w:val="0"/>
          <w:numId w:val="1"/>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We will monitor and review the effectiveness of our inclusive practice by conducting an Inclusion Audit on an annual basis.</w:t>
      </w:r>
    </w:p>
    <w:p w14:paraId="77B44A38" w14:textId="77777777" w:rsidR="005C40F9" w:rsidRDefault="00066E54">
      <w:pPr>
        <w:spacing w:before="240" w:after="120"/>
        <w:rPr>
          <w:rFonts w:ascii="Arial" w:eastAsia="Arial" w:hAnsi="Arial" w:cs="Arial"/>
          <w:b/>
        </w:rPr>
      </w:pPr>
      <w:r>
        <w:rPr>
          <w:rFonts w:ascii="Arial" w:eastAsia="Arial" w:hAnsi="Arial" w:cs="Arial"/>
          <w:b/>
        </w:rPr>
        <w:t>Challenging inappropriate attitudes and practices</w:t>
      </w:r>
    </w:p>
    <w:p w14:paraId="77B44A39" w14:textId="77777777" w:rsidR="005C40F9" w:rsidRDefault="00066E54">
      <w:pPr>
        <w:spacing w:after="120"/>
        <w:rPr>
          <w:rFonts w:ascii="Trebuchet MS" w:eastAsia="Trebuchet MS" w:hAnsi="Trebuchet MS" w:cs="Trebuchet MS"/>
          <w:sz w:val="22"/>
          <w:szCs w:val="22"/>
        </w:rPr>
      </w:pPr>
      <w:r>
        <w:rPr>
          <w:rFonts w:ascii="Trebuchet MS" w:eastAsia="Trebuchet MS" w:hAnsi="Trebuchet MS" w:cs="Trebuchet MS"/>
          <w:sz w:val="22"/>
          <w:szCs w:val="22"/>
        </w:rPr>
        <w:t>We will challenge inappropriate attitudes and practices by engaging children and adults in discussion, by displaying positive images of race and disability, and through our staff modelling anti-discriminatory behaviour at all times.</w:t>
      </w:r>
    </w:p>
    <w:p w14:paraId="77B44A3A" w14:textId="77777777" w:rsidR="005C40F9" w:rsidRDefault="00066E54">
      <w:pPr>
        <w:spacing w:before="240" w:after="120"/>
        <w:rPr>
          <w:rFonts w:ascii="Arial" w:eastAsia="Arial" w:hAnsi="Arial" w:cs="Arial"/>
          <w:b/>
        </w:rPr>
      </w:pPr>
      <w:r>
        <w:rPr>
          <w:rFonts w:ascii="Arial" w:eastAsia="Arial" w:hAnsi="Arial" w:cs="Arial"/>
          <w:b/>
        </w:rPr>
        <w:t>Racial harassment</w:t>
      </w:r>
    </w:p>
    <w:p w14:paraId="77B44A3B" w14:textId="77777777" w:rsidR="005C40F9" w:rsidRDefault="00066E54">
      <w:pPr>
        <w:spacing w:after="120"/>
        <w:rPr>
          <w:rFonts w:ascii="Trebuchet MS" w:eastAsia="Trebuchet MS" w:hAnsi="Trebuchet MS" w:cs="Trebuchet MS"/>
          <w:sz w:val="22"/>
          <w:szCs w:val="22"/>
        </w:rPr>
      </w:pPr>
      <w:r>
        <w:rPr>
          <w:rFonts w:ascii="Trebuchet MS" w:eastAsia="Trebuchet MS" w:hAnsi="Trebuchet MS" w:cs="Trebuchet MS"/>
          <w:sz w:val="22"/>
          <w:szCs w:val="22"/>
        </w:rPr>
        <w:t>The Club will not tolerate any form of racial harassment. The Club will challenge racist and discriminatory remarks, attitudes and behaviour from the children at the Club, from staff and from any other adults on Club premises (eg parents/carers collecting children).</w:t>
      </w:r>
    </w:p>
    <w:p w14:paraId="77B44A3C" w14:textId="77777777" w:rsidR="005C40F9" w:rsidRDefault="00066E54">
      <w:pPr>
        <w:spacing w:before="240" w:after="120"/>
        <w:rPr>
          <w:rFonts w:ascii="Arial" w:eastAsia="Arial" w:hAnsi="Arial" w:cs="Arial"/>
          <w:b/>
        </w:rPr>
      </w:pPr>
      <w:r>
        <w:rPr>
          <w:rFonts w:ascii="Arial" w:eastAsia="Arial" w:hAnsi="Arial" w:cs="Arial"/>
          <w:b/>
        </w:rPr>
        <w:t xml:space="preserve">Equal Opportunities Named Coordinator </w:t>
      </w:r>
    </w:p>
    <w:p w14:paraId="77B44A3D" w14:textId="004A3F06" w:rsidR="005C40F9" w:rsidRDefault="00066E54">
      <w:pPr>
        <w:spacing w:after="120"/>
        <w:rPr>
          <w:rFonts w:ascii="Trebuchet MS" w:eastAsia="Trebuchet MS" w:hAnsi="Trebuchet MS" w:cs="Trebuchet MS"/>
          <w:sz w:val="22"/>
          <w:szCs w:val="22"/>
        </w:rPr>
      </w:pPr>
      <w:r>
        <w:rPr>
          <w:rFonts w:ascii="Trebuchet MS" w:eastAsia="Trebuchet MS" w:hAnsi="Trebuchet MS" w:cs="Trebuchet MS"/>
          <w:sz w:val="22"/>
          <w:szCs w:val="22"/>
        </w:rPr>
        <w:t>The Club’s Equal Opportunities Named Coordinator (ENCO) is M</w:t>
      </w:r>
      <w:r w:rsidR="00630017">
        <w:rPr>
          <w:rFonts w:ascii="Trebuchet MS" w:eastAsia="Trebuchet MS" w:hAnsi="Trebuchet MS" w:cs="Trebuchet MS"/>
          <w:sz w:val="22"/>
          <w:szCs w:val="22"/>
        </w:rPr>
        <w:t>s J Boxall</w:t>
      </w:r>
      <w:r>
        <w:rPr>
          <w:rFonts w:ascii="Trebuchet MS" w:eastAsia="Trebuchet MS" w:hAnsi="Trebuchet MS" w:cs="Trebuchet MS"/>
          <w:sz w:val="22"/>
          <w:szCs w:val="22"/>
        </w:rPr>
        <w:t>.</w:t>
      </w:r>
      <w:r w:rsidR="00630017">
        <w:rPr>
          <w:rFonts w:ascii="Trebuchet MS" w:eastAsia="Trebuchet MS" w:hAnsi="Trebuchet MS" w:cs="Trebuchet MS"/>
          <w:sz w:val="22"/>
          <w:szCs w:val="22"/>
        </w:rPr>
        <w:t xml:space="preserve"> </w:t>
      </w:r>
      <w:r>
        <w:rPr>
          <w:rFonts w:ascii="Trebuchet MS" w:eastAsia="Trebuchet MS" w:hAnsi="Trebuchet MS" w:cs="Trebuchet MS"/>
          <w:sz w:val="22"/>
          <w:szCs w:val="22"/>
        </w:rPr>
        <w:t>The ENCO is responsible for ensuring that:</w:t>
      </w:r>
    </w:p>
    <w:p w14:paraId="77B44A3E" w14:textId="77777777" w:rsidR="005C40F9" w:rsidRDefault="00066E54">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Staff receive relevant and appropriate training</w:t>
      </w:r>
    </w:p>
    <w:p w14:paraId="77B44A3F" w14:textId="77777777" w:rsidR="005C40F9" w:rsidRDefault="00066E54">
      <w:pPr>
        <w:numPr>
          <w:ilvl w:val="0"/>
          <w:numId w:val="2"/>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Appropriate action is taken wherever discriminatory behaviour, language or attitudes occur.</w:t>
      </w:r>
    </w:p>
    <w:p w14:paraId="77B44A40" w14:textId="77777777" w:rsidR="005C40F9" w:rsidRDefault="00066E54">
      <w:pPr>
        <w:pStyle w:val="Heading1"/>
        <w:spacing w:before="240"/>
        <w:jc w:val="left"/>
        <w:rPr>
          <w:sz w:val="24"/>
          <w:szCs w:val="24"/>
          <w:u w:val="none"/>
        </w:rPr>
      </w:pPr>
      <w:bookmarkStart w:id="0" w:name="_heading=h.gjdgxs" w:colFirst="0" w:colLast="0"/>
      <w:bookmarkEnd w:id="0"/>
      <w:r>
        <w:rPr>
          <w:sz w:val="24"/>
          <w:szCs w:val="24"/>
          <w:u w:val="none"/>
        </w:rPr>
        <w:t>Children with additional needs</w:t>
      </w:r>
    </w:p>
    <w:p w14:paraId="77B44A41" w14:textId="332F147D" w:rsidR="005C40F9" w:rsidRDefault="00066E54">
      <w:pPr>
        <w:rPr>
          <w:rFonts w:ascii="Trebuchet MS" w:eastAsia="Trebuchet MS" w:hAnsi="Trebuchet MS" w:cs="Trebuchet MS"/>
          <w:sz w:val="22"/>
          <w:szCs w:val="22"/>
        </w:rPr>
      </w:pPr>
      <w:r>
        <w:rPr>
          <w:rFonts w:ascii="Trebuchet MS" w:eastAsia="Trebuchet MS" w:hAnsi="Trebuchet MS" w:cs="Trebuchet MS"/>
          <w:sz w:val="22"/>
          <w:szCs w:val="22"/>
        </w:rPr>
        <w:t xml:space="preserve">Our Club recognises that some children have additional needs or physical disabilities that require particular support and assistance. We will assess the individual needs of each child in </w:t>
      </w:r>
      <w:r>
        <w:rPr>
          <w:rFonts w:ascii="Trebuchet MS" w:eastAsia="Trebuchet MS" w:hAnsi="Trebuchet MS" w:cs="Trebuchet MS"/>
          <w:sz w:val="22"/>
          <w:szCs w:val="22"/>
        </w:rPr>
        <w:lastRenderedPageBreak/>
        <w:t xml:space="preserve">consultation with their parents prior to their attending the </w:t>
      </w:r>
      <w:r w:rsidR="000B584C">
        <w:rPr>
          <w:rFonts w:ascii="Trebuchet MS" w:eastAsia="Trebuchet MS" w:hAnsi="Trebuchet MS" w:cs="Trebuchet MS"/>
          <w:sz w:val="22"/>
          <w:szCs w:val="22"/>
        </w:rPr>
        <w:t>Club and</w:t>
      </w:r>
      <w:r>
        <w:rPr>
          <w:rFonts w:ascii="Trebuchet MS" w:eastAsia="Trebuchet MS" w:hAnsi="Trebuchet MS" w:cs="Trebuchet MS"/>
          <w:sz w:val="22"/>
          <w:szCs w:val="22"/>
        </w:rPr>
        <w:t xml:space="preserve"> will make reasonable adjustments to ensure that children can access our services and are made to feel welcome.</w:t>
      </w:r>
    </w:p>
    <w:p w14:paraId="77B44A42" w14:textId="587A20EE" w:rsidR="005C40F9" w:rsidRDefault="00066E54">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Where one-to-one support is </w:t>
      </w:r>
      <w:r w:rsidR="000B584C">
        <w:rPr>
          <w:rFonts w:ascii="Trebuchet MS" w:eastAsia="Trebuchet MS" w:hAnsi="Trebuchet MS" w:cs="Trebuchet MS"/>
          <w:sz w:val="22"/>
          <w:szCs w:val="22"/>
        </w:rPr>
        <w:t>required,</w:t>
      </w:r>
      <w:r>
        <w:rPr>
          <w:rFonts w:ascii="Trebuchet MS" w:eastAsia="Trebuchet MS" w:hAnsi="Trebuchet MS" w:cs="Trebuchet MS"/>
          <w:sz w:val="22"/>
          <w:szCs w:val="22"/>
        </w:rPr>
        <w:t xml:space="preserve"> we will assist parents in accessing the funding required to provide the additional care.</w:t>
      </w:r>
    </w:p>
    <w:p w14:paraId="77B44A43" w14:textId="77777777" w:rsidR="005C40F9" w:rsidRDefault="005C40F9">
      <w:pPr>
        <w:pBdr>
          <w:top w:val="nil"/>
          <w:left w:val="nil"/>
          <w:bottom w:val="nil"/>
          <w:right w:val="nil"/>
          <w:between w:val="nil"/>
        </w:pBdr>
        <w:rPr>
          <w:rFonts w:ascii="Trebuchet MS" w:eastAsia="Trebuchet MS" w:hAnsi="Trebuchet MS" w:cs="Trebuchet MS"/>
          <w:color w:val="000000"/>
          <w:sz w:val="22"/>
          <w:szCs w:val="22"/>
        </w:rPr>
      </w:pPr>
    </w:p>
    <w:p w14:paraId="77B44A44" w14:textId="77777777" w:rsidR="005C40F9" w:rsidRDefault="005C40F9">
      <w:pPr>
        <w:pBdr>
          <w:top w:val="nil"/>
          <w:left w:val="nil"/>
          <w:bottom w:val="nil"/>
          <w:right w:val="nil"/>
          <w:between w:val="nil"/>
        </w:pBdr>
        <w:rPr>
          <w:rFonts w:ascii="Trebuchet MS" w:eastAsia="Trebuchet MS" w:hAnsi="Trebuchet MS" w:cs="Trebuchet MS"/>
          <w:color w:val="000000"/>
          <w:sz w:val="22"/>
          <w:szCs w:val="22"/>
        </w:rPr>
      </w:pPr>
    </w:p>
    <w:p w14:paraId="77B44A45" w14:textId="77777777" w:rsidR="005C40F9" w:rsidRDefault="005C40F9">
      <w:pPr>
        <w:pBdr>
          <w:top w:val="nil"/>
          <w:left w:val="nil"/>
          <w:bottom w:val="nil"/>
          <w:right w:val="nil"/>
          <w:between w:val="nil"/>
        </w:pBdr>
        <w:rPr>
          <w:rFonts w:ascii="Trebuchet MS" w:eastAsia="Trebuchet MS" w:hAnsi="Trebuchet MS" w:cs="Trebuchet MS"/>
          <w:color w:val="000000"/>
          <w:sz w:val="22"/>
          <w:szCs w:val="22"/>
        </w:rPr>
      </w:pPr>
    </w:p>
    <w:p w14:paraId="77B44A46" w14:textId="77777777" w:rsidR="005C40F9" w:rsidRDefault="005C40F9">
      <w:pPr>
        <w:pBdr>
          <w:top w:val="nil"/>
          <w:left w:val="nil"/>
          <w:bottom w:val="nil"/>
          <w:right w:val="nil"/>
          <w:between w:val="nil"/>
        </w:pBdr>
        <w:rPr>
          <w:rFonts w:ascii="Trebuchet MS" w:eastAsia="Trebuchet MS" w:hAnsi="Trebuchet MS" w:cs="Trebuchet MS"/>
          <w:color w:val="000000"/>
          <w:sz w:val="16"/>
          <w:szCs w:val="16"/>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20"/>
        <w:gridCol w:w="3909"/>
      </w:tblGrid>
      <w:tr w:rsidR="005C40F9" w14:paraId="77B44A4B" w14:textId="77777777">
        <w:trPr>
          <w:trHeight w:val="466"/>
        </w:trPr>
        <w:tc>
          <w:tcPr>
            <w:tcW w:w="5720" w:type="dxa"/>
            <w:tcMar>
              <w:top w:w="57" w:type="dxa"/>
            </w:tcMar>
          </w:tcPr>
          <w:p w14:paraId="77B44A47" w14:textId="77777777" w:rsidR="005C40F9" w:rsidRDefault="00066E54">
            <w:pPr>
              <w:rPr>
                <w:rFonts w:ascii="Trebuchet MS" w:eastAsia="Trebuchet MS" w:hAnsi="Trebuchet MS" w:cs="Trebuchet MS"/>
                <w:color w:val="0000FF"/>
                <w:sz w:val="22"/>
                <w:szCs w:val="22"/>
              </w:rPr>
            </w:pPr>
            <w:r>
              <w:rPr>
                <w:rFonts w:ascii="Trebuchet MS" w:eastAsia="Trebuchet MS" w:hAnsi="Trebuchet MS" w:cs="Trebuchet MS"/>
                <w:sz w:val="22"/>
                <w:szCs w:val="22"/>
              </w:rPr>
              <w:t>This policy was adopted by: St Paul’s Stars Breakfast and After School Club</w:t>
            </w:r>
          </w:p>
          <w:p w14:paraId="77B44A48" w14:textId="77777777" w:rsidR="005C40F9" w:rsidRDefault="005C40F9">
            <w:pPr>
              <w:rPr>
                <w:rFonts w:ascii="Trebuchet MS" w:eastAsia="Trebuchet MS" w:hAnsi="Trebuchet MS" w:cs="Trebuchet MS"/>
                <w:sz w:val="22"/>
                <w:szCs w:val="22"/>
              </w:rPr>
            </w:pPr>
          </w:p>
        </w:tc>
        <w:tc>
          <w:tcPr>
            <w:tcW w:w="3909" w:type="dxa"/>
            <w:tcMar>
              <w:top w:w="57" w:type="dxa"/>
            </w:tcMar>
          </w:tcPr>
          <w:p w14:paraId="77B44A4A" w14:textId="7D224D66" w:rsidR="005C40F9" w:rsidRDefault="00066E54" w:rsidP="00630017">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8A06CE">
              <w:rPr>
                <w:rFonts w:ascii="Trebuchet MS" w:hAnsi="Trebuchet MS" w:cs="Arial"/>
                <w:sz w:val="22"/>
                <w:szCs w:val="22"/>
              </w:rPr>
              <w:t>02</w:t>
            </w:r>
            <w:r w:rsidR="00630017">
              <w:rPr>
                <w:rFonts w:ascii="Trebuchet MS" w:hAnsi="Trebuchet MS" w:cs="Arial"/>
                <w:sz w:val="22"/>
                <w:szCs w:val="22"/>
              </w:rPr>
              <w:t xml:space="preserve"> November 202</w:t>
            </w:r>
            <w:r w:rsidR="008A06CE">
              <w:rPr>
                <w:rFonts w:ascii="Trebuchet MS" w:hAnsi="Trebuchet MS" w:cs="Arial"/>
                <w:sz w:val="22"/>
                <w:szCs w:val="22"/>
              </w:rPr>
              <w:t>5</w:t>
            </w:r>
          </w:p>
        </w:tc>
      </w:tr>
      <w:tr w:rsidR="005C40F9" w14:paraId="77B44A4F" w14:textId="77777777">
        <w:trPr>
          <w:trHeight w:val="455"/>
        </w:trPr>
        <w:tc>
          <w:tcPr>
            <w:tcW w:w="5720" w:type="dxa"/>
            <w:tcMar>
              <w:top w:w="57" w:type="dxa"/>
            </w:tcMar>
          </w:tcPr>
          <w:p w14:paraId="77B44A4C" w14:textId="77777777" w:rsidR="005C40F9" w:rsidRDefault="00066E54">
            <w:pPr>
              <w:rPr>
                <w:rFonts w:ascii="Trebuchet MS" w:eastAsia="Trebuchet MS" w:hAnsi="Trebuchet MS" w:cs="Trebuchet MS"/>
                <w:color w:val="0000FF"/>
                <w:sz w:val="22"/>
                <w:szCs w:val="22"/>
              </w:rPr>
            </w:pPr>
            <w:r>
              <w:rPr>
                <w:rFonts w:ascii="Trebuchet MS" w:eastAsia="Trebuchet MS" w:hAnsi="Trebuchet MS" w:cs="Trebuchet MS"/>
                <w:sz w:val="22"/>
                <w:szCs w:val="22"/>
              </w:rPr>
              <w:t>To be reviewed annually</w:t>
            </w:r>
          </w:p>
          <w:p w14:paraId="77B44A4D" w14:textId="77777777" w:rsidR="005C40F9" w:rsidRDefault="005C40F9">
            <w:pPr>
              <w:rPr>
                <w:rFonts w:ascii="Trebuchet MS" w:eastAsia="Trebuchet MS" w:hAnsi="Trebuchet MS" w:cs="Trebuchet MS"/>
                <w:sz w:val="22"/>
                <w:szCs w:val="22"/>
              </w:rPr>
            </w:pPr>
          </w:p>
        </w:tc>
        <w:tc>
          <w:tcPr>
            <w:tcW w:w="3909" w:type="dxa"/>
            <w:tcMar>
              <w:top w:w="57" w:type="dxa"/>
            </w:tcMar>
          </w:tcPr>
          <w:p w14:paraId="77B44A4E" w14:textId="02820270" w:rsidR="005C40F9" w:rsidRDefault="00066E54">
            <w:pPr>
              <w:rPr>
                <w:rFonts w:ascii="Trebuchet MS" w:eastAsia="Trebuchet MS" w:hAnsi="Trebuchet MS" w:cs="Trebuchet MS"/>
                <w:color w:val="0000FF"/>
                <w:sz w:val="22"/>
                <w:szCs w:val="22"/>
              </w:rPr>
            </w:pPr>
            <w:r>
              <w:rPr>
                <w:rFonts w:ascii="Trebuchet MS" w:eastAsia="Trebuchet MS" w:hAnsi="Trebuchet MS" w:cs="Trebuchet MS"/>
                <w:sz w:val="22"/>
                <w:szCs w:val="22"/>
              </w:rPr>
              <w:t xml:space="preserve">Signed: Sarah </w:t>
            </w:r>
            <w:r w:rsidR="000B584C">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77B44A50" w14:textId="77777777" w:rsidR="005C40F9" w:rsidRDefault="005C40F9">
      <w:pPr>
        <w:rPr>
          <w:rFonts w:ascii="Trebuchet MS" w:eastAsia="Trebuchet MS" w:hAnsi="Trebuchet MS" w:cs="Trebuchet MS"/>
          <w:sz w:val="16"/>
          <w:szCs w:val="16"/>
        </w:rPr>
      </w:pPr>
    </w:p>
    <w:p w14:paraId="77B44A51" w14:textId="77777777" w:rsidR="005C40F9" w:rsidRDefault="005C40F9">
      <w:pPr>
        <w:rPr>
          <w:sz w:val="16"/>
          <w:szCs w:val="16"/>
        </w:rPr>
      </w:pPr>
    </w:p>
    <w:sectPr w:rsidR="005C40F9">
      <w:headerReference w:type="default" r:id="rId8"/>
      <w:pgSz w:w="11907" w:h="16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14A6B" w14:textId="77777777" w:rsidR="00EB7010" w:rsidRDefault="00EB7010">
      <w:r>
        <w:separator/>
      </w:r>
    </w:p>
  </w:endnote>
  <w:endnote w:type="continuationSeparator" w:id="0">
    <w:p w14:paraId="6EC69FA5" w14:textId="77777777" w:rsidR="00EB7010" w:rsidRDefault="00EB7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20F07" w14:textId="77777777" w:rsidR="00EB7010" w:rsidRDefault="00EB7010">
      <w:r>
        <w:separator/>
      </w:r>
    </w:p>
  </w:footnote>
  <w:footnote w:type="continuationSeparator" w:id="0">
    <w:p w14:paraId="7AC5CB14" w14:textId="77777777" w:rsidR="00EB7010" w:rsidRDefault="00EB70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44A52" w14:textId="77777777" w:rsidR="005C40F9" w:rsidRDefault="005C40F9">
    <w:pPr>
      <w:widowControl w:val="0"/>
      <w:pBdr>
        <w:top w:val="nil"/>
        <w:left w:val="nil"/>
        <w:bottom w:val="nil"/>
        <w:right w:val="nil"/>
        <w:between w:val="nil"/>
      </w:pBdr>
      <w:spacing w:line="276" w:lineRule="auto"/>
      <w:rPr>
        <w:sz w:val="16"/>
        <w:szCs w:val="16"/>
      </w:rPr>
    </w:pPr>
  </w:p>
  <w:tbl>
    <w:tblPr>
      <w:tblStyle w:val="a0"/>
      <w:tblW w:w="9595" w:type="dxa"/>
      <w:tblLayout w:type="fixed"/>
      <w:tblLook w:val="0000" w:firstRow="0" w:lastRow="0" w:firstColumn="0" w:lastColumn="0" w:noHBand="0" w:noVBand="0"/>
    </w:tblPr>
    <w:tblGrid>
      <w:gridCol w:w="8265"/>
      <w:gridCol w:w="1330"/>
    </w:tblGrid>
    <w:tr w:rsidR="005C40F9" w14:paraId="77B44A57" w14:textId="77777777">
      <w:tc>
        <w:tcPr>
          <w:tcW w:w="8265" w:type="dxa"/>
          <w:tcMar>
            <w:top w:w="57" w:type="dxa"/>
            <w:bottom w:w="57" w:type="dxa"/>
          </w:tcMar>
        </w:tcPr>
        <w:p w14:paraId="77B44A53" w14:textId="77777777" w:rsidR="005C40F9" w:rsidRDefault="00066E54">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77B44A54" w14:textId="77777777" w:rsidR="005C40F9" w:rsidRDefault="00066E54">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77B44A55" w14:textId="77777777" w:rsidR="005C40F9" w:rsidRDefault="00066E54">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77B44A56" w14:textId="77777777" w:rsidR="005C40F9" w:rsidRDefault="00066E54">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77B44A59" wp14:editId="77B44A5A">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77B44A58" w14:textId="77777777" w:rsidR="005C40F9" w:rsidRDefault="005C40F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C4082"/>
    <w:multiLevelType w:val="multilevel"/>
    <w:tmpl w:val="EBE2CB0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E7F16E2"/>
    <w:multiLevelType w:val="multilevel"/>
    <w:tmpl w:val="185CDA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A8D2D4F"/>
    <w:multiLevelType w:val="multilevel"/>
    <w:tmpl w:val="EF6215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305550728">
    <w:abstractNumId w:val="2"/>
  </w:num>
  <w:num w:numId="2" w16cid:durableId="259921387">
    <w:abstractNumId w:val="0"/>
  </w:num>
  <w:num w:numId="3" w16cid:durableId="1951163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0F9"/>
    <w:rsid w:val="00066E54"/>
    <w:rsid w:val="000B584C"/>
    <w:rsid w:val="001307EF"/>
    <w:rsid w:val="001D5A93"/>
    <w:rsid w:val="003F3EB2"/>
    <w:rsid w:val="005C40F9"/>
    <w:rsid w:val="00630017"/>
    <w:rsid w:val="008916F8"/>
    <w:rsid w:val="008A06CE"/>
    <w:rsid w:val="00A5688A"/>
    <w:rsid w:val="00EB70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44A2D"/>
  <w15:docId w15:val="{58A3B1DD-1615-4AE9-B0BC-20552538C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semiHidden/>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semiHidden/>
    <w:unhideWhenUsed/>
    <w:qFormat/>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pPr>
      <w:spacing w:after="120"/>
    </w:pPr>
    <w:rPr>
      <w:rFonts w:ascii="Arial" w:eastAsia="Times" w:hAnsi="Arial"/>
      <w:sz w:val="18"/>
      <w:szCs w:val="22"/>
      <w:lang w:eastAsia="en-GB"/>
    </w:rPr>
  </w:style>
  <w:style w:type="paragraph" w:customStyle="1" w:styleId="Suggestions">
    <w:name w:val="Suggestions"/>
    <w:basedOn w:val="Normal"/>
    <w:pPr>
      <w:spacing w:after="120"/>
    </w:pPr>
    <w:rPr>
      <w:rFonts w:ascii="Arial" w:eastAsia="Times" w:hAnsi="Arial"/>
      <w:b/>
      <w:color w:val="666699"/>
      <w:sz w:val="22"/>
      <w:szCs w:val="22"/>
      <w:lang w:eastAsia="en-GB"/>
    </w:rPr>
  </w:style>
  <w:style w:type="paragraph" w:customStyle="1" w:styleId="SuggestionHeading2">
    <w:name w:val="Suggestion Heading 2"/>
    <w:basedOn w:val="Heading2"/>
    <w:rPr>
      <w:color w:val="666699"/>
    </w:rPr>
  </w:style>
  <w:style w:type="paragraph" w:customStyle="1" w:styleId="SuggestionHeading3">
    <w:name w:val="Suggestion Heading 3"/>
    <w:basedOn w:val="Heading3"/>
    <w:pPr>
      <w:spacing w:before="0" w:after="120"/>
      <w:ind w:left="357"/>
    </w:pPr>
    <w:rPr>
      <w:rFonts w:eastAsia="Times" w:cs="Times New Roman"/>
      <w:color w:val="666699"/>
      <w:sz w:val="22"/>
      <w:szCs w:val="22"/>
      <w:u w:val="single"/>
      <w:lang w:eastAsia="en-GB"/>
    </w:rPr>
  </w:style>
  <w:style w:type="paragraph" w:styleId="Header">
    <w:name w:val="header"/>
    <w:aliases w:val="ISG Header"/>
    <w:basedOn w:val="Normal"/>
    <w:link w:val="HeaderChar"/>
    <w:uiPriority w:val="99"/>
    <w:unhideWhenUsed/>
    <w:rsid w:val="00C15D94"/>
    <w:pPr>
      <w:tabs>
        <w:tab w:val="center" w:pos="4513"/>
        <w:tab w:val="right" w:pos="9026"/>
      </w:tabs>
    </w:pPr>
  </w:style>
  <w:style w:type="character" w:customStyle="1" w:styleId="HeaderChar">
    <w:name w:val="Header Char"/>
    <w:aliases w:val="ISG Header Char"/>
    <w:basedOn w:val="DefaultParagraphFont"/>
    <w:link w:val="Header"/>
    <w:uiPriority w:val="99"/>
    <w:rsid w:val="00C15D94"/>
    <w:rPr>
      <w:sz w:val="24"/>
      <w:szCs w:val="24"/>
      <w:lang w:eastAsia="en-US"/>
    </w:rPr>
  </w:style>
  <w:style w:type="paragraph" w:styleId="Footer">
    <w:name w:val="footer"/>
    <w:basedOn w:val="Normal"/>
    <w:link w:val="FooterChar"/>
    <w:unhideWhenUsed/>
    <w:rsid w:val="00C15D94"/>
    <w:pPr>
      <w:tabs>
        <w:tab w:val="center" w:pos="4513"/>
        <w:tab w:val="right" w:pos="9026"/>
      </w:tabs>
    </w:pPr>
  </w:style>
  <w:style w:type="character" w:customStyle="1" w:styleId="FooterChar">
    <w:name w:val="Footer Char"/>
    <w:basedOn w:val="DefaultParagraphFont"/>
    <w:link w:val="Footer"/>
    <w:rsid w:val="00C15D94"/>
    <w:rPr>
      <w:sz w:val="24"/>
      <w:szCs w:val="24"/>
      <w:lang w:eastAsia="en-US"/>
    </w:rPr>
  </w:style>
  <w:style w:type="paragraph" w:customStyle="1" w:styleId="ISGHeading1">
    <w:name w:val="ISG Heading 1"/>
    <w:basedOn w:val="Normal"/>
    <w:rsid w:val="00C15D94"/>
    <w:rPr>
      <w:rFonts w:ascii="Arial" w:hAnsi="Arial"/>
      <w:b/>
      <w:bCs/>
      <w:sz w:val="44"/>
      <w:szCs w:val="20"/>
    </w:rPr>
  </w:style>
  <w:style w:type="paragraph" w:styleId="BalloonText">
    <w:name w:val="Balloon Text"/>
    <w:basedOn w:val="Normal"/>
    <w:link w:val="BalloonTextChar"/>
    <w:rsid w:val="00F044E3"/>
    <w:rPr>
      <w:rFonts w:ascii="Segoe UI" w:hAnsi="Segoe UI" w:cs="Segoe UI"/>
      <w:sz w:val="18"/>
      <w:szCs w:val="18"/>
    </w:rPr>
  </w:style>
  <w:style w:type="character" w:customStyle="1" w:styleId="BalloonTextChar">
    <w:name w:val="Balloon Text Char"/>
    <w:basedOn w:val="DefaultParagraphFont"/>
    <w:link w:val="BalloonText"/>
    <w:rsid w:val="00F044E3"/>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Ioj2IfyrzPLf4yLO5HLArFS6Dg==">AMUW2mVubcS74Pp3I88sJdZ061g3Gz6+igDKTRcp5iR+YaUlA8UOdYSFroTMB3XjNtASdO8YovSNTO1HMRoCWVHzAr/GWgmHs3qIpUrGiomqd4gaSZIQwQSfcoc/zuWfll3iQz6PlHwD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442</Words>
  <Characters>2526</Characters>
  <Application>Microsoft Office Word</Application>
  <DocSecurity>0</DocSecurity>
  <Lines>21</Lines>
  <Paragraphs>5</Paragraphs>
  <ScaleCrop>false</ScaleCrop>
  <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cp:lastPrinted>2022-05-20T10:11:00Z</cp:lastPrinted>
  <dcterms:created xsi:type="dcterms:W3CDTF">2024-11-22T16:40:00Z</dcterms:created>
  <dcterms:modified xsi:type="dcterms:W3CDTF">2025-11-02T11:37:00Z</dcterms:modified>
</cp:coreProperties>
</file>