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09DD" w14:textId="77777777" w:rsidR="006F2230" w:rsidRDefault="00376FEE">
      <w:pPr>
        <w:pStyle w:val="Heading1"/>
        <w:spacing w:after="240"/>
        <w:rPr>
          <w:rFonts w:ascii="Trebuchet MS" w:eastAsia="Trebuchet MS" w:hAnsi="Trebuchet MS" w:cs="Trebuchet MS"/>
          <w:u w:val="none"/>
        </w:rPr>
      </w:pPr>
      <w:r>
        <w:rPr>
          <w:rFonts w:ascii="Trebuchet MS" w:eastAsia="Trebuchet MS" w:hAnsi="Trebuchet MS" w:cs="Trebuchet MS"/>
          <w:u w:val="none"/>
        </w:rPr>
        <w:t>Smoking, Alcohol and Drugs</w:t>
      </w:r>
    </w:p>
    <w:p w14:paraId="4FFD09DE" w14:textId="77777777" w:rsidR="006F2230" w:rsidRDefault="00376FEE">
      <w:pPr>
        <w:pStyle w:val="Heading2"/>
        <w:spacing w:before="0"/>
        <w:rPr>
          <w:rFonts w:ascii="Trebuchet MS" w:eastAsia="Trebuchet MS" w:hAnsi="Trebuchet MS" w:cs="Trebuchet MS"/>
          <w:sz w:val="24"/>
          <w:szCs w:val="24"/>
          <w:u w:val="none"/>
        </w:rPr>
      </w:pPr>
      <w:r>
        <w:rPr>
          <w:rFonts w:ascii="Trebuchet MS" w:eastAsia="Trebuchet MS" w:hAnsi="Trebuchet MS" w:cs="Trebuchet MS"/>
          <w:sz w:val="24"/>
          <w:szCs w:val="24"/>
          <w:u w:val="none"/>
        </w:rPr>
        <w:t>Smoking and vaping</w:t>
      </w:r>
    </w:p>
    <w:p w14:paraId="4FFD09DF" w14:textId="77777777" w:rsidR="006F2230" w:rsidRDefault="00376FEE">
      <w:pPr>
        <w:pStyle w:val="Heading1"/>
        <w:spacing w:before="0" w:after="0"/>
        <w:jc w:val="left"/>
        <w:rPr>
          <w:rFonts w:ascii="Trebuchet MS" w:eastAsia="Trebuchet MS" w:hAnsi="Trebuchet MS" w:cs="Trebuchet MS"/>
          <w:sz w:val="22"/>
          <w:szCs w:val="22"/>
        </w:rPr>
      </w:pPr>
      <w:r>
        <w:rPr>
          <w:rFonts w:ascii="Trebuchet MS" w:eastAsia="Trebuchet MS" w:hAnsi="Trebuchet MS" w:cs="Trebuchet MS"/>
          <w:b w:val="0"/>
          <w:sz w:val="22"/>
          <w:szCs w:val="22"/>
          <w:u w:val="none"/>
        </w:rPr>
        <w:t xml:space="preserve">Smoking and vaping is not permitted anywhere on the premises of </w:t>
      </w:r>
      <w:r>
        <w:rPr>
          <w:b w:val="0"/>
          <w:sz w:val="22"/>
          <w:szCs w:val="22"/>
          <w:u w:val="none"/>
        </w:rPr>
        <w:t xml:space="preserve">St Pauls Stars Breakfast &amp; After School </w:t>
      </w:r>
      <w:r>
        <w:rPr>
          <w:rFonts w:ascii="Trebuchet MS" w:eastAsia="Trebuchet MS" w:hAnsi="Trebuchet MS" w:cs="Trebuchet MS"/>
          <w:b w:val="0"/>
          <w:sz w:val="22"/>
          <w:szCs w:val="22"/>
          <w:u w:val="none"/>
        </w:rPr>
        <w:t>including outside play areas. This rule applies to everyone including staff, people collecting children or any other visitors.</w:t>
      </w:r>
      <w:r>
        <w:rPr>
          <w:rFonts w:ascii="Trebuchet MS" w:eastAsia="Trebuchet MS" w:hAnsi="Trebuchet MS" w:cs="Trebuchet MS"/>
          <w:sz w:val="22"/>
          <w:szCs w:val="22"/>
        </w:rPr>
        <w:t xml:space="preserve"> </w:t>
      </w:r>
    </w:p>
    <w:p w14:paraId="4FFD09E0" w14:textId="77777777" w:rsidR="006F2230" w:rsidRDefault="006F2230"/>
    <w:p w14:paraId="4FFD09E1"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If we discover that a child has cigarettes in their possession while at the Club, we will confiscate the cigarettes and notify their parent or carer at the end of the session.</w:t>
      </w:r>
    </w:p>
    <w:p w14:paraId="4FFD09E2" w14:textId="77777777" w:rsidR="006F2230" w:rsidRDefault="00376FEE">
      <w:pPr>
        <w:pStyle w:val="Heading2"/>
        <w:spacing w:before="0"/>
        <w:rPr>
          <w:rFonts w:ascii="Trebuchet MS" w:eastAsia="Trebuchet MS" w:hAnsi="Trebuchet MS" w:cs="Trebuchet MS"/>
          <w:sz w:val="24"/>
          <w:szCs w:val="24"/>
          <w:u w:val="none"/>
        </w:rPr>
      </w:pPr>
      <w:r>
        <w:rPr>
          <w:rFonts w:ascii="Trebuchet MS" w:eastAsia="Trebuchet MS" w:hAnsi="Trebuchet MS" w:cs="Trebuchet MS"/>
          <w:sz w:val="24"/>
          <w:szCs w:val="24"/>
          <w:u w:val="none"/>
        </w:rPr>
        <w:t>Alcohol</w:t>
      </w:r>
    </w:p>
    <w:p w14:paraId="4FFD09E3"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 xml:space="preserve">Anyone who arrives at the Club clearly under the influence of alcohol will be asked to leave immediately. If they are a member of staff, disciplinary procedures will follow. </w:t>
      </w:r>
    </w:p>
    <w:p w14:paraId="4FFD09E4"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 xml:space="preserve">If we discover that a child has alcohol in their possession while at the Club, we will confiscate it and notify their parent or carer at the end of the session. </w:t>
      </w:r>
    </w:p>
    <w:p w14:paraId="4FFD09E5"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Staff are asked not to bring alcohol onto the Club’s premises.</w:t>
      </w:r>
    </w:p>
    <w:p w14:paraId="4FFD09E6" w14:textId="77777777" w:rsidR="006F2230" w:rsidRDefault="00376FEE">
      <w:pPr>
        <w:pStyle w:val="Heading2"/>
        <w:spacing w:before="0"/>
        <w:rPr>
          <w:rFonts w:ascii="Trebuchet MS" w:eastAsia="Trebuchet MS" w:hAnsi="Trebuchet MS" w:cs="Trebuchet MS"/>
          <w:sz w:val="24"/>
          <w:szCs w:val="24"/>
          <w:u w:val="none"/>
        </w:rPr>
      </w:pPr>
      <w:r>
        <w:rPr>
          <w:rFonts w:ascii="Trebuchet MS" w:eastAsia="Trebuchet MS" w:hAnsi="Trebuchet MS" w:cs="Trebuchet MS"/>
          <w:sz w:val="24"/>
          <w:szCs w:val="24"/>
          <w:u w:val="none"/>
        </w:rPr>
        <w:t>Drugs</w:t>
      </w:r>
    </w:p>
    <w:p w14:paraId="4FFD09E7"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 xml:space="preserve">Anyone who arrives at the Club clearly under the influence of illegal drugs will be asked to leave immediately. If they are a member of staff, serious disciplinary procedures will follow. </w:t>
      </w:r>
    </w:p>
    <w:p w14:paraId="4FFD09E8"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If we discover that a child has illegal drugs in their possession while at the Club, we will inform their parent or carer.</w:t>
      </w:r>
    </w:p>
    <w:p w14:paraId="4FFD09E9"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If a member of staff is taking prescription drugs that may affect their ability to function effectively, they must inform the Playleader as soon as possible and seek medical advice. The Playleader will then complete a risk assessment. Staff medication on the premises will be stored securely and out of reach of children at all times.</w:t>
      </w:r>
    </w:p>
    <w:p w14:paraId="4FFD09EA" w14:textId="77777777" w:rsidR="006F2230" w:rsidRDefault="00376FEE">
      <w:pPr>
        <w:spacing w:after="120"/>
        <w:rPr>
          <w:rFonts w:ascii="Trebuchet MS" w:eastAsia="Trebuchet MS" w:hAnsi="Trebuchet MS" w:cs="Trebuchet MS"/>
          <w:b/>
        </w:rPr>
      </w:pPr>
      <w:r>
        <w:rPr>
          <w:rFonts w:ascii="Trebuchet MS" w:eastAsia="Trebuchet MS" w:hAnsi="Trebuchet MS" w:cs="Trebuchet MS"/>
          <w:b/>
        </w:rPr>
        <w:t>Safeguarding children</w:t>
      </w:r>
    </w:p>
    <w:p w14:paraId="4FFD09EB"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 xml:space="preserve">All members of staff have a duty to inform the Club Playleader and the Designated Safeguarding Lead (DSL) if they believe that a parent or carer is a threat to the safety of a child due their being under the influence of alcohol or illegal drugs when they drop off or collect their child. The Playleader and DSL will decide upon the appropriate course of action. </w:t>
      </w:r>
    </w:p>
    <w:p w14:paraId="4FFD09EC" w14:textId="77777777" w:rsidR="006F2230" w:rsidRDefault="00376FEE">
      <w:pPr>
        <w:spacing w:after="240"/>
        <w:rPr>
          <w:rFonts w:ascii="Trebuchet MS" w:eastAsia="Trebuchet MS" w:hAnsi="Trebuchet MS" w:cs="Trebuchet MS"/>
          <w:sz w:val="22"/>
          <w:szCs w:val="22"/>
        </w:rPr>
      </w:pPr>
      <w:r>
        <w:rPr>
          <w:rFonts w:ascii="Trebuchet MS" w:eastAsia="Trebuchet MS" w:hAnsi="Trebuchet MS" w:cs="Trebuchet MS"/>
          <w:sz w:val="22"/>
          <w:szCs w:val="22"/>
        </w:rPr>
        <w:t>If a parent or carer is clearly over the alcohol limit, or under the influence of illegal drugs, staff will do their utmost to prevent the child from travelling in a vehicle driven by them. If necessary the police should be called.</w:t>
      </w: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6F2230" w14:paraId="4FFD09F1" w14:textId="77777777">
        <w:trPr>
          <w:trHeight w:val="466"/>
        </w:trPr>
        <w:tc>
          <w:tcPr>
            <w:tcW w:w="5720" w:type="dxa"/>
            <w:tcMar>
              <w:top w:w="57" w:type="dxa"/>
            </w:tcMar>
          </w:tcPr>
          <w:p w14:paraId="4FFD09ED" w14:textId="77777777" w:rsidR="006F2230" w:rsidRDefault="00376FEE">
            <w:pPr>
              <w:pStyle w:val="Heading1"/>
              <w:spacing w:before="0" w:after="0"/>
              <w:jc w:val="left"/>
              <w:rPr>
                <w:rFonts w:ascii="Trebuchet MS" w:eastAsia="Trebuchet MS" w:hAnsi="Trebuchet MS" w:cs="Trebuchet MS"/>
                <w:sz w:val="20"/>
                <w:szCs w:val="20"/>
                <w:u w:val="none"/>
              </w:rPr>
            </w:pPr>
            <w:r>
              <w:rPr>
                <w:rFonts w:ascii="Trebuchet MS" w:eastAsia="Trebuchet MS" w:hAnsi="Trebuchet MS" w:cs="Trebuchet MS"/>
                <w:b w:val="0"/>
                <w:sz w:val="22"/>
                <w:szCs w:val="22"/>
                <w:u w:val="none"/>
              </w:rPr>
              <w:t>This policy was adopted by</w:t>
            </w:r>
            <w:r>
              <w:rPr>
                <w:b w:val="0"/>
                <w:sz w:val="22"/>
                <w:szCs w:val="22"/>
                <w:u w:val="none"/>
              </w:rPr>
              <w:t xml:space="preserve"> </w:t>
            </w:r>
            <w:r>
              <w:rPr>
                <w:rFonts w:ascii="Trebuchet MS" w:eastAsia="Trebuchet MS" w:hAnsi="Trebuchet MS" w:cs="Trebuchet MS"/>
                <w:sz w:val="22"/>
                <w:szCs w:val="22"/>
                <w:u w:val="none"/>
              </w:rPr>
              <w:t>St Pauls Stars Breakfast &amp; After School</w:t>
            </w:r>
            <w:r>
              <w:rPr>
                <w:u w:val="none"/>
              </w:rPr>
              <w:t xml:space="preserve"> </w:t>
            </w:r>
            <w:r>
              <w:rPr>
                <w:rFonts w:ascii="Trebuchet MS" w:eastAsia="Trebuchet MS" w:hAnsi="Trebuchet MS" w:cs="Trebuchet MS"/>
                <w:sz w:val="22"/>
                <w:szCs w:val="22"/>
                <w:u w:val="none"/>
              </w:rPr>
              <w:t>Club</w:t>
            </w:r>
          </w:p>
          <w:p w14:paraId="4FFD09EE" w14:textId="77777777" w:rsidR="006F2230" w:rsidRDefault="006F2230">
            <w:pPr>
              <w:rPr>
                <w:rFonts w:ascii="Trebuchet MS" w:eastAsia="Trebuchet MS" w:hAnsi="Trebuchet MS" w:cs="Trebuchet MS"/>
                <w:sz w:val="22"/>
                <w:szCs w:val="22"/>
              </w:rPr>
            </w:pPr>
          </w:p>
        </w:tc>
        <w:tc>
          <w:tcPr>
            <w:tcW w:w="3909" w:type="dxa"/>
            <w:tcMar>
              <w:top w:w="57" w:type="dxa"/>
            </w:tcMar>
          </w:tcPr>
          <w:p w14:paraId="4FFD09EF" w14:textId="599A46AE" w:rsidR="006F2230" w:rsidRPr="00025A62" w:rsidRDefault="00376FEE">
            <w:pPr>
              <w:rPr>
                <w:rFonts w:ascii="Trebuchet MS" w:hAnsi="Trebuchet MS" w:cs="Arial"/>
                <w:sz w:val="22"/>
                <w:szCs w:val="22"/>
              </w:rPr>
            </w:pPr>
            <w:r>
              <w:rPr>
                <w:rFonts w:ascii="Trebuchet MS" w:eastAsia="Trebuchet MS" w:hAnsi="Trebuchet MS" w:cs="Trebuchet MS"/>
                <w:sz w:val="22"/>
                <w:szCs w:val="22"/>
              </w:rPr>
              <w:t xml:space="preserve">Date </w:t>
            </w:r>
            <w:r w:rsidR="00025A62">
              <w:rPr>
                <w:rFonts w:ascii="Trebuchet MS" w:hAnsi="Trebuchet MS" w:cs="Arial"/>
                <w:sz w:val="22"/>
                <w:szCs w:val="22"/>
              </w:rPr>
              <w:t>02</w:t>
            </w:r>
            <w:r w:rsidR="00794ECC">
              <w:rPr>
                <w:rFonts w:ascii="Trebuchet MS" w:hAnsi="Trebuchet MS" w:cs="Arial"/>
                <w:sz w:val="22"/>
                <w:szCs w:val="22"/>
              </w:rPr>
              <w:t xml:space="preserve"> November 202</w:t>
            </w:r>
            <w:r w:rsidR="00025A62">
              <w:rPr>
                <w:rFonts w:ascii="Trebuchet MS" w:hAnsi="Trebuchet MS" w:cs="Arial"/>
                <w:sz w:val="22"/>
                <w:szCs w:val="22"/>
              </w:rPr>
              <w:t>5</w:t>
            </w:r>
          </w:p>
          <w:p w14:paraId="4FFD09F0" w14:textId="77777777" w:rsidR="006F2230" w:rsidRDefault="006F2230">
            <w:pPr>
              <w:rPr>
                <w:rFonts w:ascii="Trebuchet MS" w:eastAsia="Trebuchet MS" w:hAnsi="Trebuchet MS" w:cs="Trebuchet MS"/>
                <w:sz w:val="22"/>
                <w:szCs w:val="22"/>
              </w:rPr>
            </w:pPr>
          </w:p>
        </w:tc>
      </w:tr>
      <w:tr w:rsidR="006F2230" w14:paraId="4FFD09F5" w14:textId="77777777">
        <w:trPr>
          <w:trHeight w:val="572"/>
        </w:trPr>
        <w:tc>
          <w:tcPr>
            <w:tcW w:w="5720" w:type="dxa"/>
            <w:tcMar>
              <w:top w:w="57" w:type="dxa"/>
            </w:tcMar>
          </w:tcPr>
          <w:p w14:paraId="4FFD09F2" w14:textId="77777777" w:rsidR="006F2230" w:rsidRDefault="00376FEE">
            <w:pPr>
              <w:rPr>
                <w:rFonts w:ascii="Trebuchet MS" w:eastAsia="Trebuchet MS" w:hAnsi="Trebuchet MS" w:cs="Trebuchet MS"/>
                <w:color w:val="0000FF"/>
                <w:sz w:val="22"/>
                <w:szCs w:val="22"/>
              </w:rPr>
            </w:pPr>
            <w:r>
              <w:rPr>
                <w:rFonts w:ascii="Trebuchet MS" w:eastAsia="Trebuchet MS" w:hAnsi="Trebuchet MS" w:cs="Trebuchet MS"/>
                <w:sz w:val="22"/>
                <w:szCs w:val="22"/>
              </w:rPr>
              <w:t>To be reviewed: Annually</w:t>
            </w:r>
          </w:p>
          <w:p w14:paraId="4FFD09F3" w14:textId="77777777" w:rsidR="006F2230" w:rsidRDefault="006F2230">
            <w:pPr>
              <w:rPr>
                <w:rFonts w:ascii="Trebuchet MS" w:eastAsia="Trebuchet MS" w:hAnsi="Trebuchet MS" w:cs="Trebuchet MS"/>
                <w:sz w:val="22"/>
                <w:szCs w:val="22"/>
              </w:rPr>
            </w:pPr>
          </w:p>
        </w:tc>
        <w:tc>
          <w:tcPr>
            <w:tcW w:w="3909" w:type="dxa"/>
            <w:tcMar>
              <w:top w:w="57" w:type="dxa"/>
            </w:tcMar>
          </w:tcPr>
          <w:p w14:paraId="4FFD09F4" w14:textId="5AECF8D0" w:rsidR="006F2230" w:rsidRDefault="00376FEE">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7032F4">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4FFD09F6" w14:textId="77777777" w:rsidR="006F2230" w:rsidRDefault="00376FEE">
      <w:r>
        <w:rPr>
          <w:rFonts w:ascii="Trebuchet MS" w:eastAsia="Trebuchet MS" w:hAnsi="Trebuchet MS" w:cs="Trebuchet MS"/>
          <w:sz w:val="20"/>
          <w:szCs w:val="20"/>
        </w:rPr>
        <w:lastRenderedPageBreak/>
        <w:t xml:space="preserve">Written in accordance with the </w:t>
      </w:r>
      <w:r>
        <w:rPr>
          <w:rFonts w:ascii="Trebuchet MS" w:eastAsia="Trebuchet MS" w:hAnsi="Trebuchet MS" w:cs="Trebuchet MS"/>
          <w:i/>
          <w:sz w:val="20"/>
          <w:szCs w:val="20"/>
        </w:rPr>
        <w:t xml:space="preserve">Statutory Framework for the Early Years Foundation Stage (2017): Safeguarding and Welfare Requirements: Smoking [3.56] </w:t>
      </w:r>
    </w:p>
    <w:sectPr w:rsidR="006F2230">
      <w:headerReference w:type="default" r:id="rId7"/>
      <w:pgSz w:w="11907" w:h="16840"/>
      <w:pgMar w:top="1134" w:right="1134" w:bottom="85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BFC8E" w14:textId="77777777" w:rsidR="00961A71" w:rsidRDefault="00961A71">
      <w:r>
        <w:separator/>
      </w:r>
    </w:p>
  </w:endnote>
  <w:endnote w:type="continuationSeparator" w:id="0">
    <w:p w14:paraId="0DCD8E4C" w14:textId="77777777" w:rsidR="00961A71" w:rsidRDefault="00961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FAB4D" w14:textId="77777777" w:rsidR="00961A71" w:rsidRDefault="00961A71">
      <w:r>
        <w:separator/>
      </w:r>
    </w:p>
  </w:footnote>
  <w:footnote w:type="continuationSeparator" w:id="0">
    <w:p w14:paraId="5B88A707" w14:textId="77777777" w:rsidR="00961A71" w:rsidRDefault="00961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D09F7" w14:textId="77777777" w:rsidR="006F2230" w:rsidRDefault="006F2230">
    <w:pPr>
      <w:widowControl w:val="0"/>
      <w:pBdr>
        <w:top w:val="nil"/>
        <w:left w:val="nil"/>
        <w:bottom w:val="nil"/>
        <w:right w:val="nil"/>
        <w:between w:val="nil"/>
      </w:pBdr>
      <w:spacing w:line="276" w:lineRule="auto"/>
    </w:pPr>
  </w:p>
  <w:tbl>
    <w:tblPr>
      <w:tblStyle w:val="a0"/>
      <w:tblW w:w="9595" w:type="dxa"/>
      <w:tblLayout w:type="fixed"/>
      <w:tblLook w:val="0000" w:firstRow="0" w:lastRow="0" w:firstColumn="0" w:lastColumn="0" w:noHBand="0" w:noVBand="0"/>
    </w:tblPr>
    <w:tblGrid>
      <w:gridCol w:w="8265"/>
      <w:gridCol w:w="1330"/>
    </w:tblGrid>
    <w:tr w:rsidR="006F2230" w14:paraId="4FFD09FC" w14:textId="77777777">
      <w:tc>
        <w:tcPr>
          <w:tcW w:w="8265" w:type="dxa"/>
          <w:tcMar>
            <w:top w:w="57" w:type="dxa"/>
            <w:bottom w:w="57" w:type="dxa"/>
          </w:tcMar>
        </w:tcPr>
        <w:p w14:paraId="4FFD09F8" w14:textId="77777777" w:rsidR="006F2230" w:rsidRDefault="00376FE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4FFD09F9" w14:textId="77777777" w:rsidR="006F2230" w:rsidRDefault="00376FEE">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4FFD09FA" w14:textId="77777777" w:rsidR="006F2230" w:rsidRDefault="00376FE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4FFD09FB" w14:textId="77777777" w:rsidR="006F2230" w:rsidRDefault="00376FEE">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4FFD09FE" wp14:editId="4FFD09FF">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4FFD09FD" w14:textId="77777777" w:rsidR="006F2230" w:rsidRDefault="006F2230">
    <w:pPr>
      <w:pBdr>
        <w:top w:val="nil"/>
        <w:left w:val="nil"/>
        <w:bottom w:val="nil"/>
        <w:right w:val="nil"/>
        <w:between w:val="nil"/>
      </w:pBdr>
      <w:tabs>
        <w:tab w:val="center" w:pos="4513"/>
        <w:tab w:val="right" w:pos="902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230"/>
    <w:rsid w:val="00025A62"/>
    <w:rsid w:val="001049C2"/>
    <w:rsid w:val="0024538C"/>
    <w:rsid w:val="00376FEE"/>
    <w:rsid w:val="006F2230"/>
    <w:rsid w:val="007032F4"/>
    <w:rsid w:val="00794ECC"/>
    <w:rsid w:val="008A0F5E"/>
    <w:rsid w:val="00961A71"/>
    <w:rsid w:val="00AF3192"/>
    <w:rsid w:val="00C55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09DD"/>
  <w15:docId w15:val="{A74FE16A-DB6B-4E9A-AD04-397CF29E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aliases w:val="ISG Header"/>
    <w:basedOn w:val="Normal"/>
    <w:link w:val="HeaderChar"/>
    <w:uiPriority w:val="99"/>
    <w:unhideWhenUsed/>
    <w:rsid w:val="00203093"/>
    <w:pPr>
      <w:tabs>
        <w:tab w:val="center" w:pos="4513"/>
        <w:tab w:val="right" w:pos="9026"/>
      </w:tabs>
    </w:pPr>
  </w:style>
  <w:style w:type="character" w:customStyle="1" w:styleId="HeaderChar">
    <w:name w:val="Header Char"/>
    <w:aliases w:val="ISG Header Char"/>
    <w:basedOn w:val="DefaultParagraphFont"/>
    <w:link w:val="Header"/>
    <w:uiPriority w:val="99"/>
    <w:rsid w:val="00203093"/>
    <w:rPr>
      <w:sz w:val="24"/>
      <w:szCs w:val="24"/>
      <w:lang w:eastAsia="en-US"/>
    </w:rPr>
  </w:style>
  <w:style w:type="paragraph" w:styleId="Footer">
    <w:name w:val="footer"/>
    <w:basedOn w:val="Normal"/>
    <w:link w:val="FooterChar"/>
    <w:unhideWhenUsed/>
    <w:rsid w:val="00203093"/>
    <w:pPr>
      <w:tabs>
        <w:tab w:val="center" w:pos="4513"/>
        <w:tab w:val="right" w:pos="9026"/>
      </w:tabs>
    </w:pPr>
  </w:style>
  <w:style w:type="character" w:customStyle="1" w:styleId="FooterChar">
    <w:name w:val="Footer Char"/>
    <w:basedOn w:val="DefaultParagraphFont"/>
    <w:link w:val="Footer"/>
    <w:rsid w:val="00203093"/>
    <w:rPr>
      <w:sz w:val="24"/>
      <w:szCs w:val="24"/>
      <w:lang w:eastAsia="en-US"/>
    </w:rPr>
  </w:style>
  <w:style w:type="paragraph" w:customStyle="1" w:styleId="ISGHeading1">
    <w:name w:val="ISG Heading 1"/>
    <w:basedOn w:val="Normal"/>
    <w:rsid w:val="00203093"/>
    <w:rPr>
      <w:rFonts w:ascii="Arial" w:hAnsi="Arial"/>
      <w:b/>
      <w:bCs/>
      <w:sz w:val="44"/>
      <w:szCs w:val="20"/>
    </w:rPr>
  </w:style>
  <w:style w:type="paragraph" w:styleId="BalloonText">
    <w:name w:val="Balloon Text"/>
    <w:basedOn w:val="Normal"/>
    <w:link w:val="BalloonTextChar"/>
    <w:rsid w:val="00577EBE"/>
    <w:rPr>
      <w:rFonts w:ascii="Segoe UI" w:hAnsi="Segoe UI" w:cs="Segoe UI"/>
      <w:sz w:val="18"/>
      <w:szCs w:val="18"/>
    </w:rPr>
  </w:style>
  <w:style w:type="character" w:customStyle="1" w:styleId="BalloonTextChar">
    <w:name w:val="Balloon Text Char"/>
    <w:basedOn w:val="DefaultParagraphFont"/>
    <w:link w:val="BalloonText"/>
    <w:rsid w:val="00577EBE"/>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wWzyPqRYdv2Mx9jyNYB9KrNLXQ==">AMUW2mWmg0QsmNon9uA8q0k3PKUk9hxET/Ix1kKGTUju0z6utP9EXZP0AflfpkdMNqKDpWHO6BdL3+VS9e6tzSrKhCqi7D3ar3CLTPuMZKXT+qyCvciFen4=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376</Words>
  <Characters>2145</Characters>
  <Application>Microsoft Office Word</Application>
  <DocSecurity>0</DocSecurity>
  <Lines>17</Lines>
  <Paragraphs>5</Paragraphs>
  <ScaleCrop>false</ScaleCrop>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2024-11-22T16:56:00Z</dcterms:created>
  <dcterms:modified xsi:type="dcterms:W3CDTF">2025-11-02T11:25:00Z</dcterms:modified>
</cp:coreProperties>
</file>