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50F7B3" w14:textId="77777777" w:rsidR="003373AE" w:rsidRPr="003373AE" w:rsidRDefault="003373AE" w:rsidP="003373AE">
      <w:pPr>
        <w:pStyle w:val="NormalWeb"/>
        <w:rPr>
          <w:rFonts w:asciiTheme="minorHAnsi" w:hAnsiTheme="minorHAnsi" w:cstheme="minorHAnsi"/>
          <w:color w:val="000000"/>
          <w:sz w:val="22"/>
          <w:szCs w:val="22"/>
        </w:rPr>
      </w:pPr>
      <w:r w:rsidRPr="003373AE">
        <w:rPr>
          <w:rFonts w:asciiTheme="minorHAnsi" w:hAnsiTheme="minorHAnsi" w:cstheme="minorHAnsi"/>
          <w:color w:val="000000"/>
          <w:sz w:val="22"/>
          <w:szCs w:val="22"/>
        </w:rPr>
        <w:t>At St Paul’s, we aim for excellent teaching and promote high expectations and a nurturing ethos, so that all our children are happy, independent and resilient, and have the skills, knowledge and self-belief to become confident, creative citizens who can make a difference to the world and keep themselves safe. We educate and celebrate the whole child as an individual, preparing them spiritually, morally, physically, socially, intellectually and emotionally for their future lives. We want to support everyone on their faith journey, allowing them to deepen their personal relationship with Jesus and to recognise the love of God in their lives.</w:t>
      </w:r>
    </w:p>
    <w:p w14:paraId="5DA70A93" w14:textId="77777777" w:rsidR="003373AE" w:rsidRPr="003373AE" w:rsidRDefault="003373AE" w:rsidP="003373AE">
      <w:pPr>
        <w:pStyle w:val="NoSpacing"/>
        <w:rPr>
          <w:u w:val="single"/>
        </w:rPr>
      </w:pPr>
      <w:r w:rsidRPr="003373AE">
        <w:rPr>
          <w:u w:val="single"/>
        </w:rPr>
        <w:t>Teaching and Learning at St Paul’s</w:t>
      </w:r>
    </w:p>
    <w:p w14:paraId="2160E2A2" w14:textId="6FE274C8" w:rsidR="003373AE" w:rsidRPr="003373AE" w:rsidRDefault="003373AE" w:rsidP="003373AE">
      <w:pPr>
        <w:pStyle w:val="NoSpacing"/>
      </w:pPr>
      <w:r w:rsidRPr="003373AE">
        <w:t>We want all children to make good progress through knowing more and remembering more. In all subjects, we ensure that pre-knowledge and skills are revised and links are made with current learning. Children are given the opportunity to overlearn key concepts through repetition, modelling and scaffolding of learning. Learning is progressive and sequential. Reading, vocabulary and oracy are emphasised in all subjects.</w:t>
      </w:r>
    </w:p>
    <w:p w14:paraId="16E4C89E" w14:textId="77777777" w:rsidR="003373AE" w:rsidRDefault="003373AE" w:rsidP="003373AE">
      <w:pPr>
        <w:pStyle w:val="NoSpacing"/>
      </w:pPr>
    </w:p>
    <w:p w14:paraId="1CE31D65" w14:textId="7819F54F" w:rsidR="003373AE" w:rsidRPr="003373AE" w:rsidRDefault="003373AE" w:rsidP="003373AE">
      <w:pPr>
        <w:pStyle w:val="NoSpacing"/>
        <w:rPr>
          <w:u w:val="single"/>
        </w:rPr>
      </w:pPr>
      <w:r w:rsidRPr="003373AE">
        <w:rPr>
          <w:u w:val="single"/>
        </w:rPr>
        <w:t>Vision Statement</w:t>
      </w:r>
    </w:p>
    <w:p w14:paraId="4FEB7C8A" w14:textId="695F9F2C" w:rsidR="003373AE" w:rsidRDefault="003373AE" w:rsidP="003373AE">
      <w:pPr>
        <w:pStyle w:val="NoSpacing"/>
      </w:pPr>
      <w:r w:rsidRPr="003373AE">
        <w:t>Our vision is to inspire children to love learning, which enables EVERY child to do their very best and to build a deep friendship with Christ. The children understand this to mean, ‘United through Jesus, in faith, love and learning.’</w:t>
      </w:r>
    </w:p>
    <w:p w14:paraId="146A501A" w14:textId="2E4AF24A" w:rsidR="002460C3" w:rsidRDefault="002460C3" w:rsidP="003373AE">
      <w:pPr>
        <w:pStyle w:val="NoSpacing"/>
      </w:pPr>
    </w:p>
    <w:p w14:paraId="0C3DD914" w14:textId="0C2ABBE1" w:rsidR="002460C3" w:rsidRDefault="00504299" w:rsidP="003373AE">
      <w:pPr>
        <w:pStyle w:val="NoSpacing"/>
        <w:rPr>
          <w:b/>
          <w:u w:val="single"/>
        </w:rPr>
      </w:pPr>
      <w:r>
        <w:rPr>
          <w:b/>
          <w:u w:val="single"/>
        </w:rPr>
        <w:t xml:space="preserve">Intent of the </w:t>
      </w:r>
      <w:r w:rsidRPr="00504299">
        <w:rPr>
          <w:b/>
          <w:u w:val="single"/>
        </w:rPr>
        <w:t>Computing</w:t>
      </w:r>
      <w:r w:rsidR="002460C3" w:rsidRPr="00901FF6">
        <w:rPr>
          <w:b/>
          <w:u w:val="single"/>
        </w:rPr>
        <w:t xml:space="preserve"> Curriculum</w:t>
      </w:r>
    </w:p>
    <w:p w14:paraId="79099BB7" w14:textId="5D788892" w:rsidR="00504299" w:rsidRDefault="00504299" w:rsidP="00504299">
      <w:pPr>
        <w:pStyle w:val="NoSpacing"/>
      </w:pPr>
      <w:r w:rsidRPr="00504299">
        <w:t>At St Paul’s school we recognise the importance of digital and computational literacy in an increasingly more technologically advanced world. In an age where the understanding and use of computers has become pivotal to daily life, we seek to educate our children as responsible, effective and inquisitive users of computers and computational systems. Our intention is to utilise a range of technology in different applications to foster all the varied features of DESIRE and CST (Catholic Social Teaching).</w:t>
      </w:r>
    </w:p>
    <w:p w14:paraId="741C23ED" w14:textId="77777777" w:rsidR="00504299" w:rsidRPr="00504299" w:rsidRDefault="00504299" w:rsidP="00504299">
      <w:pPr>
        <w:pStyle w:val="NoSpacing"/>
      </w:pPr>
    </w:p>
    <w:p w14:paraId="25C429C3" w14:textId="77777777" w:rsidR="00504299" w:rsidRDefault="00504299" w:rsidP="00504299">
      <w:pPr>
        <w:pStyle w:val="NoSpacing"/>
      </w:pPr>
      <w:r w:rsidRPr="00504299">
        <w:t>We believe that the best way to prevent the misuse and misapplication of technology is through a thorough education in both how and why we use technology. We aim to enable our children to have a clear understanding of how to find, evaluate, analyse and present digital information. This also includes how to safely acquire and evaluate information from a range of online sources. We wish for our children to be able to understand and freely apply the fundamental principles of programming including logic, algorithms, abstraction, writing simple programs, recognising and solving problems in code and accurate input of data. Our children should have a reliable toolkit of skills to use by the time they reach Upper Key Stage 2 to fulfil any tasks or challenges set by their teachers and those they encounter outside of school. We encourage fluency in all aspects of technology and hope to embed our uses of technology across the curriculum. We recognise in particular the importance of E-safety and ensure that the children have a good understanding of this. We continue to regularly reinforce the ‘rules’ for safe use of the internet throughout the academic year.</w:t>
      </w:r>
    </w:p>
    <w:p w14:paraId="3E1177BC" w14:textId="30541C08" w:rsidR="00504299" w:rsidRDefault="00504299" w:rsidP="00504299">
      <w:pPr>
        <w:pStyle w:val="NoSpacing"/>
      </w:pPr>
      <w:r w:rsidRPr="00504299">
        <w:lastRenderedPageBreak/>
        <w:t xml:space="preserve">Computing is a seamless cross curricular subject which supports many disciplines such as D&amp;T, science and topic as children can use technology and computational skills to research and create and present content using their oracy skills. </w:t>
      </w:r>
    </w:p>
    <w:p w14:paraId="6C15F8E1" w14:textId="77777777" w:rsidR="00504299" w:rsidRPr="00504299" w:rsidRDefault="00504299" w:rsidP="00504299">
      <w:pPr>
        <w:pStyle w:val="NoSpacing"/>
      </w:pPr>
    </w:p>
    <w:p w14:paraId="3F2B41F6" w14:textId="0EAAC84A" w:rsidR="00504299" w:rsidRDefault="00504299" w:rsidP="00504299">
      <w:pPr>
        <w:pStyle w:val="NoSpacing"/>
      </w:pPr>
      <w:r w:rsidRPr="00504299">
        <w:t>We ensure that computing is part of the children’s learning at all levels with good access to a variety of different systems and programs of study. Our computing curriculum is adapted to suit the greater digital fluency our children gain as they go through the school. We also ensure that we always model positive uses of technology as well as digital literacy and confidence. We hope to lay the foundations for each child to leave this school and be able, creative and confident users of technology.</w:t>
      </w:r>
    </w:p>
    <w:p w14:paraId="480E7289" w14:textId="77777777" w:rsidR="00504299" w:rsidRPr="00504299" w:rsidRDefault="00504299" w:rsidP="00504299">
      <w:pPr>
        <w:pStyle w:val="NoSpacing"/>
      </w:pPr>
    </w:p>
    <w:p w14:paraId="798E576D" w14:textId="419025CA" w:rsidR="00504299" w:rsidRPr="00504299" w:rsidRDefault="00504299" w:rsidP="00504299">
      <w:pPr>
        <w:pStyle w:val="NoSpacing"/>
        <w:rPr>
          <w:b/>
        </w:rPr>
      </w:pPr>
      <w:r w:rsidRPr="00504299">
        <w:rPr>
          <w:b/>
        </w:rPr>
        <w:t>Catholic Social Teaching</w:t>
      </w:r>
    </w:p>
    <w:p w14:paraId="64BCE15D" w14:textId="6C4A6018" w:rsidR="00504299" w:rsidRDefault="00504299" w:rsidP="00504299">
      <w:pPr>
        <w:pStyle w:val="NoSpacing"/>
      </w:pPr>
      <w:r w:rsidRPr="00504299">
        <w:t>Across all Key Stages children will explore and respond to key issues such as digital communication, cyberbullying, online safety, security, plagiarism and social media. In addition to the online safety model in KAPOW, we also teach these topics through our RHE module where we emphasis and reiterate CST values to our pupils. We put particular emphasis on the impact of these key topics on others and reflect on feelings, dignity and mutual respect which are central to the CST principles.</w:t>
      </w:r>
    </w:p>
    <w:p w14:paraId="50124DDD" w14:textId="77777777" w:rsidR="00504299" w:rsidRPr="00504299" w:rsidRDefault="00504299" w:rsidP="00504299">
      <w:pPr>
        <w:pStyle w:val="NoSpacing"/>
      </w:pPr>
    </w:p>
    <w:p w14:paraId="3D1E94DC" w14:textId="780B38DE" w:rsidR="00504299" w:rsidRPr="00504299" w:rsidRDefault="00504299" w:rsidP="00504299">
      <w:pPr>
        <w:pStyle w:val="NoSpacing"/>
        <w:rPr>
          <w:b/>
        </w:rPr>
      </w:pPr>
      <w:r>
        <w:rPr>
          <w:b/>
        </w:rPr>
        <w:t>SEND</w:t>
      </w:r>
    </w:p>
    <w:p w14:paraId="5941A139" w14:textId="2A53AE4E" w:rsidR="00504299" w:rsidRPr="00504299" w:rsidRDefault="00504299" w:rsidP="00504299">
      <w:pPr>
        <w:pStyle w:val="NoSpacing"/>
        <w:ind w:left="0" w:firstLine="0"/>
      </w:pPr>
      <w:r w:rsidRPr="00504299">
        <w:t>Inclusion is at the centre of our planning and we support our SEND children to reach their maximum potential by ensuring children can access all areas of the computing curriculum based on their strengths and needs and challenge them by providing opportunities to work with others through collaborative and engaging software and online tools. The wide variety of programs we have carefully selected to follow ensure that every child’s learning is supported by enabling them to achieve. The different learning styles of the wide range of topics provides the possibility for each and every child to optimise their learning potential.</w:t>
      </w:r>
    </w:p>
    <w:p w14:paraId="0FA61B1F" w14:textId="58B5FE25" w:rsidR="00901FF6" w:rsidRDefault="00504299" w:rsidP="00504299">
      <w:pPr>
        <w:pStyle w:val="NoSpacing"/>
      </w:pPr>
      <w:r w:rsidRPr="00504299">
        <w:t>Computing is a seamless cross curricular subject which supports many disciplines such as D&amp;T, science and topic as children can use technology and computational skills to research and create and present content using their oracy skills.</w:t>
      </w:r>
    </w:p>
    <w:p w14:paraId="58E3B326" w14:textId="474BE2F7" w:rsidR="009B2AB1" w:rsidRDefault="009B2AB1" w:rsidP="00504299">
      <w:pPr>
        <w:pStyle w:val="NoSpacing"/>
      </w:pPr>
    </w:p>
    <w:p w14:paraId="13748280" w14:textId="77777777" w:rsidR="009B2AB1" w:rsidRPr="009B2AB1" w:rsidRDefault="009B2AB1" w:rsidP="009B2AB1">
      <w:pPr>
        <w:pStyle w:val="NoSpacing"/>
        <w:rPr>
          <w:b/>
        </w:rPr>
      </w:pPr>
      <w:r w:rsidRPr="009B2AB1">
        <w:rPr>
          <w:b/>
        </w:rPr>
        <w:t>Equal Opportunities</w:t>
      </w:r>
    </w:p>
    <w:p w14:paraId="454EFEB0" w14:textId="22CE509A" w:rsidR="009B2AB1" w:rsidRPr="00504299" w:rsidRDefault="009B2AB1" w:rsidP="009B2AB1">
      <w:pPr>
        <w:pStyle w:val="NoSpacing"/>
      </w:pPr>
      <w:r>
        <w:t xml:space="preserve">All pupils receive teaching in </w:t>
      </w:r>
      <w:r w:rsidRPr="00C04660">
        <w:t xml:space="preserve">computing </w:t>
      </w:r>
      <w:r>
        <w:t>with a view to meeting all children’s needs regardless of gender, ability, ethnicity, language and special educational needs. Staff recognise that each child has their own range of skills and understanding. Adjustments are made, and extra support put in place as necessary, to help us to fulfil our ambition for all children to succeed.</w:t>
      </w:r>
    </w:p>
    <w:p w14:paraId="25602A32" w14:textId="44BCF8E4" w:rsidR="00901FF6" w:rsidRDefault="00901FF6" w:rsidP="00504299">
      <w:pPr>
        <w:pStyle w:val="NoSpacing"/>
        <w:ind w:left="0" w:firstLine="0"/>
      </w:pPr>
    </w:p>
    <w:p w14:paraId="0FB576FC" w14:textId="7C4E8C09" w:rsidR="00901FF6" w:rsidRDefault="00901FF6" w:rsidP="00901FF6">
      <w:pPr>
        <w:pStyle w:val="NoSpacing"/>
        <w:rPr>
          <w:b/>
          <w:u w:val="single"/>
        </w:rPr>
      </w:pPr>
      <w:r w:rsidRPr="00901FF6">
        <w:rPr>
          <w:b/>
          <w:u w:val="single"/>
        </w:rPr>
        <w:t>I</w:t>
      </w:r>
      <w:r>
        <w:rPr>
          <w:b/>
          <w:u w:val="single"/>
        </w:rPr>
        <w:t>mplementation</w:t>
      </w:r>
      <w:r w:rsidR="00504299">
        <w:rPr>
          <w:b/>
          <w:u w:val="single"/>
        </w:rPr>
        <w:t xml:space="preserve"> of the Computing </w:t>
      </w:r>
      <w:r w:rsidRPr="00901FF6">
        <w:rPr>
          <w:b/>
          <w:u w:val="single"/>
        </w:rPr>
        <w:t>Curriculum</w:t>
      </w:r>
    </w:p>
    <w:p w14:paraId="3B4159FB" w14:textId="60C8853D" w:rsidR="00504299" w:rsidRDefault="00504299" w:rsidP="00504299">
      <w:pPr>
        <w:pStyle w:val="NoSpacing"/>
      </w:pPr>
      <w:r>
        <w:t>Teachers create a positive attitude to learning computing within their classrooms and reinforce an expectation that all children are capable of achieving high standards.</w:t>
      </w:r>
    </w:p>
    <w:p w14:paraId="07AC61BC" w14:textId="77777777" w:rsidR="00504299" w:rsidRDefault="00504299" w:rsidP="00504299">
      <w:pPr>
        <w:pStyle w:val="NoSpacing"/>
      </w:pPr>
    </w:p>
    <w:p w14:paraId="5525C906" w14:textId="424728B2" w:rsidR="00504299" w:rsidRDefault="00504299" w:rsidP="00504299">
      <w:pPr>
        <w:pStyle w:val="NoSpacing"/>
      </w:pPr>
      <w:r>
        <w:t>We ensure that our computing curriculum meets with all the standards expected by the national curriculum and strive to exceed these requirements whenever possible. Our learning approach can be summarised as the following:</w:t>
      </w:r>
    </w:p>
    <w:p w14:paraId="3EF10CC8" w14:textId="77777777" w:rsidR="00504299" w:rsidRDefault="00504299" w:rsidP="00504299">
      <w:pPr>
        <w:pStyle w:val="NoSpacing"/>
      </w:pPr>
    </w:p>
    <w:p w14:paraId="259DD907" w14:textId="25FEE6C3" w:rsidR="00504299" w:rsidRDefault="00504299" w:rsidP="00294B80">
      <w:pPr>
        <w:pStyle w:val="NoSpacing"/>
      </w:pPr>
      <w:r>
        <w:t xml:space="preserve">A bespoke curriculum which is adapted to the ever-changing needs of the class – We do not restrict our teachers to a singular scheme of work. Instead we work together in teams and as a whole school to provide a clear progression of skills and sufficient coverage of national curriculum objectives. However, across all key stages, we ensure our children have a very clear understanding of e-safety. We follow the KAPOW learning </w:t>
      </w:r>
      <w:r w:rsidR="00294B80">
        <w:lastRenderedPageBreak/>
        <w:t xml:space="preserve">At St. Paul’s we use Kapow </w:t>
      </w:r>
      <w:r>
        <w:t xml:space="preserve">scheme </w:t>
      </w:r>
      <w:r w:rsidR="00294B80">
        <w:t xml:space="preserve">of work </w:t>
      </w:r>
      <w:r>
        <w:t>which is aligned with the full national curriculum and develops pupils’ knowledge across: Digital Literacy and Online Safety; Computational Thinking and Computers and Hardware. The scheme ensures sequential learning throughout all key stages.</w:t>
      </w:r>
    </w:p>
    <w:p w14:paraId="7377BCD5" w14:textId="77777777" w:rsidR="00504299" w:rsidRDefault="00504299" w:rsidP="00504299">
      <w:pPr>
        <w:pStyle w:val="NoSpacing"/>
      </w:pPr>
    </w:p>
    <w:p w14:paraId="56EB621B" w14:textId="26A6F56F" w:rsidR="00CB09B2" w:rsidRPr="00124045" w:rsidRDefault="00CB09B2" w:rsidP="00CB09B2">
      <w:pPr>
        <w:pStyle w:val="NoSpacing"/>
        <w:numPr>
          <w:ilvl w:val="0"/>
          <w:numId w:val="18"/>
        </w:numPr>
        <w:rPr>
          <w:color w:val="auto"/>
        </w:rPr>
      </w:pPr>
      <w:bookmarkStart w:id="0" w:name="_Hlk226988402"/>
      <w:r>
        <w:t>In EYFS, we provide opportunities for children to become familiar with technology through child-led exploration. This may include taking photographs using a camera or tablet, playing games on the interactive whiteboard, exploring keyboards and other mechanical toys, watching video clips, and listening to music. As the year progresses, we also introduce purposeful use of digital technology, such as using simple web-based tools with adult support in small groups.</w:t>
      </w:r>
    </w:p>
    <w:bookmarkEnd w:id="0"/>
    <w:p w14:paraId="74545F9B" w14:textId="1B60F744" w:rsidR="00504299" w:rsidRDefault="00504299" w:rsidP="00C04660">
      <w:pPr>
        <w:pStyle w:val="NoSpacing"/>
        <w:numPr>
          <w:ilvl w:val="0"/>
          <w:numId w:val="18"/>
        </w:numPr>
      </w:pPr>
      <w:r>
        <w:t xml:space="preserve">In KS1 we use a mixture of Ipads and laptops with a focus on simple coding games to introduce the earliest concepts of programming. We use the KAPOW learning scheme for KS1 where a wide range of topics such as Bee-Bot, Data handling. Once per term at minimum we have the children work on simple uses of Microsoft office, retrieval and manipulation of data. </w:t>
      </w:r>
    </w:p>
    <w:p w14:paraId="63E4A2D6" w14:textId="06589968" w:rsidR="00504299" w:rsidRDefault="00504299" w:rsidP="00C04660">
      <w:pPr>
        <w:pStyle w:val="NoSpacing"/>
        <w:numPr>
          <w:ilvl w:val="0"/>
          <w:numId w:val="18"/>
        </w:numPr>
      </w:pPr>
      <w:r>
        <w:t>In LKS2 children build on their earlier learning with increasingly complex coding applications – moving onto higher levels of schemes in KAPOW such as weather forecasting, Scratch and website design. They work to improve their understanding of programming and debugging concepts as they work on increasingly complex code. They will also begin to have a greater grasp of different ways to present information and will gain fluency in word processing and PowerPoint presentations. Children showcase their work and share their ideas and creations with their peers, allowing them to continuously develop their oracy skills.</w:t>
      </w:r>
    </w:p>
    <w:p w14:paraId="5547CA60" w14:textId="31C454C0" w:rsidR="00504299" w:rsidRDefault="00504299" w:rsidP="00C04660">
      <w:pPr>
        <w:pStyle w:val="NoSpacing"/>
        <w:numPr>
          <w:ilvl w:val="0"/>
          <w:numId w:val="18"/>
        </w:numPr>
      </w:pPr>
      <w:r>
        <w:t xml:space="preserve">In UKS2 children begin to look at the most complex systems of code in KAPOW. They will be studying in much more depth and become familiar with the logic that underpins them. They will work with technology to produce multi-media projects and will be able to independently use office to fluently present information. They will use search engines discerningly to produce relevant research pertinent to their topics. </w:t>
      </w:r>
    </w:p>
    <w:p w14:paraId="078D69D7" w14:textId="48CB707D" w:rsidR="00CE7201" w:rsidRPr="00E278B8" w:rsidRDefault="00504299" w:rsidP="00C04660">
      <w:pPr>
        <w:pStyle w:val="NoSpacing"/>
        <w:numPr>
          <w:ilvl w:val="0"/>
          <w:numId w:val="18"/>
        </w:numPr>
        <w:rPr>
          <w:i/>
          <w:u w:val="single"/>
        </w:rPr>
      </w:pPr>
      <w:r>
        <w:t>Across all Key Stages children will have the opportunity to explore and respond to key issues such as digital communication, cyberbullying, online safety, security, plagiarism and social media.</w:t>
      </w:r>
    </w:p>
    <w:p w14:paraId="6C8AEC03" w14:textId="1EE6C2FD" w:rsidR="00CE7201" w:rsidRDefault="00CE7201" w:rsidP="00E278B8">
      <w:pPr>
        <w:pStyle w:val="NoSpacing"/>
        <w:ind w:left="0" w:firstLine="0"/>
        <w:rPr>
          <w:u w:val="single"/>
        </w:rPr>
      </w:pPr>
    </w:p>
    <w:p w14:paraId="1617483D" w14:textId="3B5533FB" w:rsidR="00901FF6" w:rsidRDefault="00CE7201" w:rsidP="003373AE">
      <w:pPr>
        <w:pStyle w:val="NoSpacing"/>
        <w:rPr>
          <w:b/>
          <w:u w:val="single"/>
        </w:rPr>
      </w:pPr>
      <w:r w:rsidRPr="00504299">
        <w:rPr>
          <w:b/>
          <w:u w:val="single"/>
        </w:rPr>
        <w:t>Assessment</w:t>
      </w:r>
    </w:p>
    <w:p w14:paraId="1A04EC6F" w14:textId="577A2C12" w:rsidR="00504299" w:rsidRDefault="00504299" w:rsidP="00504299">
      <w:pPr>
        <w:pStyle w:val="NoSpacing"/>
        <w:ind w:left="0" w:firstLine="0"/>
      </w:pPr>
      <w:r w:rsidRPr="00504299">
        <w:t>Children are assessed on the topic they have learned end of every term. A central as</w:t>
      </w:r>
      <w:r>
        <w:t>sessment tool is used to input t</w:t>
      </w:r>
      <w:r w:rsidRPr="00504299">
        <w:t>eacher</w:t>
      </w:r>
      <w:r>
        <w:t xml:space="preserve">'s assessment on the pupils’ digital literacy, </w:t>
      </w:r>
      <w:r w:rsidRPr="00504299">
        <w:t>computational thinking and computer science skills development.</w:t>
      </w:r>
      <w:r w:rsidR="00C04660">
        <w:t xml:space="preserve"> </w:t>
      </w:r>
      <w:r w:rsidR="00C04660">
        <w:rPr>
          <w:rFonts w:cs="Times New Roman"/>
        </w:rPr>
        <w:t xml:space="preserve">Evidence will be gathered from saved work, in class presentation and partner work to show progression of knowledge and skills. </w:t>
      </w:r>
      <w:r w:rsidRPr="00504299">
        <w:t xml:space="preserve">Children are gradually introduced to various </w:t>
      </w:r>
      <w:r>
        <w:t xml:space="preserve">topics and lessons are clearly </w:t>
      </w:r>
      <w:r w:rsidRPr="00504299">
        <w:t xml:space="preserve">sequenced to ensure that children understand basic concepts before </w:t>
      </w:r>
      <w:r>
        <w:t xml:space="preserve">they move on to more difficult ones. Children are encouraged </w:t>
      </w:r>
      <w:r w:rsidRPr="00504299">
        <w:t xml:space="preserve">to use their oracy </w:t>
      </w:r>
      <w:r w:rsidR="00E72718">
        <w:t xml:space="preserve">skills </w:t>
      </w:r>
      <w:r w:rsidRPr="00504299">
        <w:t>to present their research</w:t>
      </w:r>
      <w:r>
        <w:t xml:space="preserve"> findings.</w:t>
      </w:r>
    </w:p>
    <w:p w14:paraId="04F98396" w14:textId="7339CB2F" w:rsidR="008149D6" w:rsidRDefault="008149D6" w:rsidP="00504299">
      <w:pPr>
        <w:pStyle w:val="NoSpacing"/>
        <w:ind w:left="0" w:firstLine="0"/>
      </w:pPr>
    </w:p>
    <w:p w14:paraId="0B34C509" w14:textId="77777777" w:rsidR="008149D6" w:rsidRDefault="008149D6" w:rsidP="00504299">
      <w:pPr>
        <w:pStyle w:val="NoSpacing"/>
        <w:ind w:left="0" w:firstLine="0"/>
      </w:pPr>
    </w:p>
    <w:p w14:paraId="161C8A98" w14:textId="3B5FF42D" w:rsidR="007C11D5" w:rsidRDefault="007C11D5" w:rsidP="009B2AB1">
      <w:pPr>
        <w:pStyle w:val="NoSpacing"/>
        <w:ind w:left="0" w:firstLine="0"/>
      </w:pPr>
    </w:p>
    <w:p w14:paraId="74816370" w14:textId="18301B93" w:rsidR="00CE7201" w:rsidRDefault="00CE7201" w:rsidP="00CE7201">
      <w:pPr>
        <w:pStyle w:val="NoSpacing"/>
        <w:rPr>
          <w:b/>
          <w:u w:val="single"/>
        </w:rPr>
      </w:pPr>
      <w:r w:rsidRPr="00901FF6">
        <w:rPr>
          <w:b/>
          <w:u w:val="single"/>
        </w:rPr>
        <w:lastRenderedPageBreak/>
        <w:t>I</w:t>
      </w:r>
      <w:r>
        <w:rPr>
          <w:b/>
          <w:u w:val="single"/>
        </w:rPr>
        <w:t>mpact</w:t>
      </w:r>
      <w:r w:rsidR="00504299">
        <w:rPr>
          <w:b/>
          <w:u w:val="single"/>
        </w:rPr>
        <w:t xml:space="preserve"> of the Computing</w:t>
      </w:r>
      <w:r w:rsidRPr="00901FF6">
        <w:rPr>
          <w:b/>
          <w:u w:val="single"/>
        </w:rPr>
        <w:t xml:space="preserve"> Curriculum</w:t>
      </w:r>
    </w:p>
    <w:p w14:paraId="24EA9B48" w14:textId="77777777" w:rsidR="00C04660" w:rsidRPr="00C04660" w:rsidRDefault="00C04660" w:rsidP="00C04660">
      <w:pPr>
        <w:pStyle w:val="NoSpacing"/>
      </w:pPr>
      <w:r w:rsidRPr="00C04660">
        <w:t xml:space="preserve">Our approach to the computing curriculum results in a fun, engaging and adaptable computing education. We take the quality of our lessons very seriously and ensure we have plenty of evidence by tracking the children’s progression regularly by evaluating their progress in using programs to present information. This ensures that we have a good understanding of where our children are at and to inform their future planning. We focus on a system of deepening mastery that allows us to revisit misconceptions as we learn and progress before the children focus too much on the application process. </w:t>
      </w:r>
    </w:p>
    <w:p w14:paraId="5753E5BB" w14:textId="77777777" w:rsidR="00C04660" w:rsidRPr="00C04660" w:rsidRDefault="00C04660" w:rsidP="00C04660">
      <w:pPr>
        <w:pStyle w:val="NoSpacing"/>
      </w:pPr>
      <w:r w:rsidRPr="00C04660">
        <w:t>As we apply skills it gives us time to revise and check the children’s learning across different Key Stages. This also allows us to support varied paces in learning and make sure that all of our children are meeting the high standards that we expect in St Pauls. We make sure that we encourage all the qualities of DESIRE and CST in our computational learning and thinking and thus encourage the children’s creativity, enquiry and curiosity.</w:t>
      </w:r>
    </w:p>
    <w:p w14:paraId="48A12933" w14:textId="0ECA3492" w:rsidR="00C04660" w:rsidRDefault="00C04660" w:rsidP="00C04660">
      <w:pPr>
        <w:pStyle w:val="NoSpacing"/>
      </w:pPr>
      <w:r w:rsidRPr="00C04660">
        <w:t xml:space="preserve">We strive to equip our pupils with experiences and subject specific knowledge that will continue to pay dividends throughout secondary school, higher education and even their future careers. Not only through methods and evaluation of research, but also information presentation, creativity and critical thinking. By providing children the opportunity to share their ideas to their peers, we build their confidence in their computing skills. </w:t>
      </w:r>
    </w:p>
    <w:p w14:paraId="7E4F88EC" w14:textId="77777777" w:rsidR="00C04660" w:rsidRPr="00C04660" w:rsidRDefault="00C04660" w:rsidP="00C04660">
      <w:pPr>
        <w:pStyle w:val="NoSpacing"/>
      </w:pPr>
    </w:p>
    <w:p w14:paraId="3A0960EA" w14:textId="32B34F4B" w:rsidR="0036633B" w:rsidRDefault="00C04660" w:rsidP="00C04660">
      <w:pPr>
        <w:pStyle w:val="NoSpacing"/>
      </w:pPr>
      <w:r w:rsidRPr="00C04660">
        <w:t>Our belief is that through computing at St Paul’s we will provide the foundations to enable them to pursue any of the interests or vocations that they wish to as they move onwards in their lives.</w:t>
      </w:r>
    </w:p>
    <w:p w14:paraId="23F5CFC8" w14:textId="77777777" w:rsidR="00C04660" w:rsidRPr="00C04660" w:rsidRDefault="00C04660" w:rsidP="00C04660">
      <w:pPr>
        <w:pStyle w:val="NoSpacing"/>
      </w:pPr>
    </w:p>
    <w:p w14:paraId="5A4005A9" w14:textId="6A6ABFCF" w:rsidR="00BC0AD0" w:rsidRPr="0081431A" w:rsidRDefault="00BC0AD0" w:rsidP="00E72718">
      <w:pPr>
        <w:ind w:left="0" w:firstLine="0"/>
      </w:pPr>
    </w:p>
    <w:sectPr w:rsidR="00BC0AD0" w:rsidRPr="0081431A" w:rsidSect="00B72FFD">
      <w:headerReference w:type="even" r:id="rId8"/>
      <w:headerReference w:type="default" r:id="rId9"/>
      <w:footerReference w:type="even" r:id="rId10"/>
      <w:footerReference w:type="default" r:id="rId11"/>
      <w:headerReference w:type="first" r:id="rId12"/>
      <w:footerReference w:type="first" r:id="rId13"/>
      <w:pgSz w:w="11921" w:h="16841"/>
      <w:pgMar w:top="1975" w:right="1135" w:bottom="2322" w:left="1133" w:header="567" w:footer="0" w:gutter="0"/>
      <w:pgNumType w:start="1" w:chapStyle="2"/>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0D9838" w14:textId="77777777" w:rsidR="00FD6CC0" w:rsidRDefault="00FD6CC0">
      <w:pPr>
        <w:spacing w:after="0" w:line="240" w:lineRule="auto"/>
      </w:pPr>
      <w:r>
        <w:separator/>
      </w:r>
    </w:p>
  </w:endnote>
  <w:endnote w:type="continuationSeparator" w:id="0">
    <w:p w14:paraId="43659775" w14:textId="77777777" w:rsidR="00FD6CC0" w:rsidRDefault="00FD6C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Latha">
    <w:panose1 w:val="02000400000000000000"/>
    <w:charset w:val="00"/>
    <w:family w:val="swiss"/>
    <w:pitch w:val="variable"/>
    <w:sig w:usb0="001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0CDB94" w14:textId="09B5B475" w:rsidR="00D67130" w:rsidRDefault="00D67130" w:rsidP="00D67130">
    <w:pPr>
      <w:spacing w:after="83" w:line="259" w:lineRule="auto"/>
      <w:ind w:left="0" w:firstLine="0"/>
      <w:jc w:val="left"/>
    </w:pPr>
  </w:p>
  <w:p w14:paraId="1281B60E" w14:textId="77777777" w:rsidR="00BA5C54" w:rsidRDefault="00BA5C54">
    <w:pPr>
      <w:spacing w:after="83" w:line="259" w:lineRule="auto"/>
      <w:ind w:left="0" w:firstLine="0"/>
      <w:jc w:val="left"/>
    </w:pPr>
    <w:r>
      <w:rPr>
        <w:sz w:val="16"/>
      </w:rPr>
      <w:t xml:space="preserve"> </w:t>
    </w:r>
  </w:p>
  <w:p w14:paraId="1531FB33" w14:textId="426E0955" w:rsidR="00BA5C54" w:rsidRDefault="00BA5C54">
    <w:pPr>
      <w:tabs>
        <w:tab w:val="center" w:pos="4513"/>
        <w:tab w:val="center" w:pos="8505"/>
      </w:tabs>
      <w:spacing w:after="0" w:line="259" w:lineRule="auto"/>
      <w:ind w:left="0" w:firstLine="0"/>
      <w:jc w:val="left"/>
    </w:pPr>
    <w:r>
      <w:t xml:space="preserve"> </w:t>
    </w:r>
    <w:r>
      <w:tab/>
      <w:t xml:space="preserve"> </w:t>
    </w:r>
    <w:r>
      <w:tab/>
    </w:r>
    <w:r>
      <w:fldChar w:fldCharType="begin"/>
    </w:r>
    <w:r>
      <w:instrText xml:space="preserve"> PAGE   \* MERGEFORMAT </w:instrText>
    </w:r>
    <w:r>
      <w:fldChar w:fldCharType="separate"/>
    </w:r>
    <w:r w:rsidR="009B2AB1" w:rsidRPr="009B2AB1">
      <w:rPr>
        <w:b/>
        <w:noProof/>
      </w:rPr>
      <w:t>4</w:t>
    </w:r>
    <w:r>
      <w:rPr>
        <w:b/>
      </w:rPr>
      <w:fldChar w:fldCharType="end"/>
    </w:r>
    <w:r>
      <w:rPr>
        <w:b/>
      </w:rPr>
      <w:t xml:space="preserve"> | </w:t>
    </w:r>
    <w:r>
      <w:rPr>
        <w:color w:val="7F7F7F"/>
      </w:rPr>
      <w:t>P a g e</w:t>
    </w:r>
    <w:r>
      <w:rPr>
        <w:b/>
      </w:rPr>
      <w:t xml:space="preserve"> </w:t>
    </w:r>
  </w:p>
  <w:p w14:paraId="397E8B46" w14:textId="77777777" w:rsidR="00BA5C54" w:rsidRDefault="00BA5C54">
    <w:pPr>
      <w:spacing w:after="0" w:line="259" w:lineRule="auto"/>
      <w:ind w:left="0" w:firstLine="0"/>
      <w:jc w:val="left"/>
    </w:pPr>
    <w:r>
      <w:t xml:space="preserve"> </w:t>
    </w:r>
  </w:p>
  <w:p w14:paraId="46B1DBAA" w14:textId="77777777" w:rsidR="00BA5C54" w:rsidRDefault="00BA5C54">
    <w:pPr>
      <w:spacing w:after="0" w:line="259" w:lineRule="auto"/>
      <w:ind w:left="0" w:firstLine="0"/>
      <w:jc w:val="left"/>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C139BE" w14:textId="77777777" w:rsidR="00350053" w:rsidRDefault="00350053">
    <w:pPr>
      <w:spacing w:after="0" w:line="259" w:lineRule="auto"/>
      <w:ind w:left="0" w:firstLine="0"/>
      <w:jc w:val="left"/>
      <w:rPr>
        <w:sz w:val="16"/>
      </w:rPr>
    </w:pPr>
  </w:p>
  <w:p w14:paraId="62A19B5A" w14:textId="68F96BF6" w:rsidR="00350053" w:rsidRPr="00350053" w:rsidRDefault="00350053" w:rsidP="00350053">
    <w:pPr>
      <w:shd w:val="clear" w:color="auto" w:fill="FFFFFF"/>
      <w:spacing w:after="0" w:line="240" w:lineRule="auto"/>
      <w:ind w:left="0" w:firstLine="0"/>
      <w:jc w:val="left"/>
      <w:rPr>
        <w:rFonts w:eastAsia="Times New Roman"/>
        <w:color w:val="4472C4"/>
        <w:sz w:val="16"/>
        <w:szCs w:val="16"/>
        <w:bdr w:val="none" w:sz="0" w:space="0" w:color="auto" w:frame="1"/>
      </w:rPr>
    </w:pPr>
    <w:r w:rsidRPr="00350053">
      <w:rPr>
        <w:rFonts w:eastAsia="Times New Roman"/>
        <w:color w:val="4472C4"/>
        <w:sz w:val="16"/>
        <w:szCs w:val="16"/>
        <w:bdr w:val="none" w:sz="0" w:space="0" w:color="auto" w:frame="1"/>
      </w:rPr>
      <w:t>St Paul’s whole school community (all staff, governors, parents</w:t>
    </w:r>
    <w:r>
      <w:rPr>
        <w:rFonts w:eastAsia="Times New Roman"/>
        <w:color w:val="4472C4"/>
        <w:sz w:val="16"/>
        <w:szCs w:val="16"/>
        <w:bdr w:val="none" w:sz="0" w:space="0" w:color="auto" w:frame="1"/>
      </w:rPr>
      <w:t xml:space="preserve"> </w:t>
    </w:r>
    <w:r w:rsidRPr="00350053">
      <w:rPr>
        <w:rFonts w:eastAsia="Times New Roman"/>
        <w:color w:val="4472C4"/>
        <w:sz w:val="16"/>
        <w:szCs w:val="16"/>
        <w:bdr w:val="none" w:sz="0" w:space="0" w:color="auto" w:frame="1"/>
      </w:rPr>
      <w:t>and volunteers working in the school) are committed to safeguarding and promoting the welfare of our children.</w:t>
    </w:r>
    <w:r>
      <w:rPr>
        <w:rFonts w:eastAsia="Times New Roman"/>
        <w:color w:val="4472C4"/>
        <w:sz w:val="16"/>
        <w:szCs w:val="16"/>
        <w:bdr w:val="none" w:sz="0" w:space="0" w:color="auto" w:frame="1"/>
      </w:rPr>
      <w:t xml:space="preserve"> </w:t>
    </w:r>
    <w:r w:rsidRPr="00350053">
      <w:rPr>
        <w:rFonts w:eastAsia="Times New Roman"/>
        <w:color w:val="4472C4"/>
        <w:sz w:val="16"/>
        <w:szCs w:val="16"/>
        <w:bdr w:val="none" w:sz="0" w:space="0" w:color="auto" w:frame="1"/>
      </w:rPr>
      <w:t>At St Paul's we recognize our duties under the Equality Act 2010. Everyone has the right to be treated with dignity and respect.</w:t>
    </w:r>
  </w:p>
  <w:p w14:paraId="6E02D038" w14:textId="21A971B6" w:rsidR="00BA5C54" w:rsidRDefault="00BA5C54" w:rsidP="00350053">
    <w:pPr>
      <w:spacing w:after="83" w:line="259" w:lineRule="auto"/>
      <w:ind w:left="0" w:firstLine="0"/>
      <w:jc w:val="right"/>
    </w:pPr>
    <w:r>
      <w:rPr>
        <w:sz w:val="16"/>
      </w:rPr>
      <w:t xml:space="preserve"> </w:t>
    </w:r>
    <w:r>
      <w:t xml:space="preserve"> </w:t>
    </w:r>
    <w:r>
      <w:tab/>
      <w:t xml:space="preserve"> </w:t>
    </w:r>
    <w:r>
      <w:tab/>
    </w:r>
    <w:r>
      <w:fldChar w:fldCharType="begin"/>
    </w:r>
    <w:r>
      <w:instrText xml:space="preserve"> PAGE   \* MERGEFORMAT </w:instrText>
    </w:r>
    <w:r>
      <w:fldChar w:fldCharType="separate"/>
    </w:r>
    <w:r w:rsidR="009B2AB1" w:rsidRPr="009B2AB1">
      <w:rPr>
        <w:b/>
        <w:noProof/>
      </w:rPr>
      <w:t>3</w:t>
    </w:r>
    <w:r>
      <w:rPr>
        <w:b/>
      </w:rPr>
      <w:fldChar w:fldCharType="end"/>
    </w:r>
    <w:r>
      <w:rPr>
        <w:b/>
      </w:rPr>
      <w:t xml:space="preserve"> | </w:t>
    </w:r>
    <w:r>
      <w:rPr>
        <w:color w:val="7F7F7F"/>
      </w:rPr>
      <w:t>P a g e</w:t>
    </w:r>
    <w:r>
      <w:rPr>
        <w:b/>
      </w:rPr>
      <w:t xml:space="preserve"> </w:t>
    </w:r>
  </w:p>
  <w:p w14:paraId="7CFAEFF9" w14:textId="77777777" w:rsidR="00BA5C54" w:rsidRDefault="00BA5C54">
    <w:pPr>
      <w:spacing w:after="0" w:line="259" w:lineRule="auto"/>
      <w:ind w:left="0" w:firstLine="0"/>
      <w:jc w:val="left"/>
    </w:pPr>
    <w:r>
      <w:t xml:space="preserve"> </w:t>
    </w:r>
  </w:p>
  <w:p w14:paraId="41D51892" w14:textId="77777777" w:rsidR="00BA5C54" w:rsidRDefault="00BA5C54">
    <w:pPr>
      <w:spacing w:after="0" w:line="259" w:lineRule="auto"/>
      <w:ind w:left="0" w:firstLine="0"/>
      <w:jc w:val="left"/>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8F0672" w14:textId="0CC9FF06" w:rsidR="00BA5C54" w:rsidRDefault="00BA5C54">
    <w:pPr>
      <w:spacing w:after="0" w:line="259" w:lineRule="auto"/>
      <w:ind w:left="0" w:firstLine="0"/>
      <w:jc w:val="left"/>
    </w:pPr>
    <w:r>
      <w:rPr>
        <w:noProof/>
      </w:rPr>
      <mc:AlternateContent>
        <mc:Choice Requires="wpg">
          <w:drawing>
            <wp:anchor distT="0" distB="0" distL="114300" distR="114300" simplePos="0" relativeHeight="251666432" behindDoc="0" locked="0" layoutInCell="1" allowOverlap="1" wp14:anchorId="2E484880" wp14:editId="26122B19">
              <wp:simplePos x="0" y="0"/>
              <wp:positionH relativeFrom="page">
                <wp:posOffset>701040</wp:posOffset>
              </wp:positionH>
              <wp:positionV relativeFrom="page">
                <wp:posOffset>9592056</wp:posOffset>
              </wp:positionV>
              <wp:extent cx="6164326" cy="6096"/>
              <wp:effectExtent l="0" t="0" r="0" b="0"/>
              <wp:wrapSquare wrapText="bothSides"/>
              <wp:docPr id="30663" name="Group 30663"/>
              <wp:cNvGraphicFramePr/>
              <a:graphic xmlns:a="http://schemas.openxmlformats.org/drawingml/2006/main">
                <a:graphicData uri="http://schemas.microsoft.com/office/word/2010/wordprocessingGroup">
                  <wpg:wgp>
                    <wpg:cNvGrpSpPr/>
                    <wpg:grpSpPr>
                      <a:xfrm>
                        <a:off x="0" y="0"/>
                        <a:ext cx="6164326" cy="6096"/>
                        <a:chOff x="0" y="0"/>
                        <a:chExt cx="6164326" cy="6096"/>
                      </a:xfrm>
                    </wpg:grpSpPr>
                    <wps:wsp>
                      <wps:cNvPr id="31904" name="Shape 31904"/>
                      <wps:cNvSpPr/>
                      <wps:spPr>
                        <a:xfrm>
                          <a:off x="0" y="0"/>
                          <a:ext cx="6164326" cy="9144"/>
                        </a:xfrm>
                        <a:custGeom>
                          <a:avLst/>
                          <a:gdLst/>
                          <a:ahLst/>
                          <a:cxnLst/>
                          <a:rect l="0" t="0" r="0" b="0"/>
                          <a:pathLst>
                            <a:path w="6164326" h="9144">
                              <a:moveTo>
                                <a:pt x="0" y="0"/>
                              </a:moveTo>
                              <a:lnTo>
                                <a:pt x="6164326" y="0"/>
                              </a:lnTo>
                              <a:lnTo>
                                <a:pt x="6164326"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xmlns:a="http://schemas.openxmlformats.org/drawingml/2006/main" xmlns:oel="http://schemas.microsoft.com/office/2019/extlst">
          <w:pict>
            <v:group id="Group 30663" style="width:485.38pt;height:0.47998pt;position:absolute;mso-position-horizontal-relative:page;mso-position-horizontal:absolute;margin-left:55.2pt;mso-position-vertical-relative:page;margin-top:755.28pt;" coordsize="61643,60">
              <v:shape id="Shape 31905" style="position:absolute;width:61643;height:91;left:0;top:0;" coordsize="6164326,9144" path="m0,0l6164326,0l6164326,9144l0,9144l0,0">
                <v:stroke weight="0pt" endcap="flat" joinstyle="miter" miterlimit="10" on="false" color="#000000" opacity="0"/>
                <v:fill on="true" color="#d9d9d9"/>
              </v:shape>
              <w10:wrap type="square"/>
            </v:group>
          </w:pict>
        </mc:Fallback>
      </mc:AlternateContent>
    </w:r>
    <w:r>
      <w:rPr>
        <w:sz w:val="16"/>
      </w:rPr>
      <w:t xml:space="preserve">St Paul’s Catholic Primary School </w:t>
    </w:r>
    <w:r w:rsidR="0056310E">
      <w:rPr>
        <w:sz w:val="16"/>
      </w:rPr>
      <w:t>– CAPABILITY</w:t>
    </w:r>
    <w:r>
      <w:rPr>
        <w:sz w:val="16"/>
      </w:rPr>
      <w:t xml:space="preserve"> OF STAFF POLICY </w:t>
    </w:r>
  </w:p>
  <w:p w14:paraId="28F715D7" w14:textId="77777777" w:rsidR="00BA5C54" w:rsidRDefault="00BA5C54">
    <w:pPr>
      <w:spacing w:after="0" w:line="259" w:lineRule="auto"/>
      <w:ind w:left="0" w:firstLine="0"/>
      <w:jc w:val="left"/>
    </w:pPr>
    <w:r>
      <w:rPr>
        <w:sz w:val="16"/>
      </w:rPr>
      <w:t xml:space="preserve">Approved by Governing Body – 22.06.18 at the Resources, Pay &amp; Premises Committee Meeting </w:t>
    </w:r>
  </w:p>
  <w:p w14:paraId="2A0D9C18" w14:textId="77777777" w:rsidR="00BA5C54" w:rsidRDefault="00BA5C54">
    <w:pPr>
      <w:spacing w:after="83" w:line="259" w:lineRule="auto"/>
      <w:ind w:left="0" w:firstLine="0"/>
      <w:jc w:val="left"/>
    </w:pPr>
    <w:r>
      <w:rPr>
        <w:sz w:val="16"/>
      </w:rPr>
      <w:t xml:space="preserve"> </w:t>
    </w:r>
  </w:p>
  <w:p w14:paraId="672A0707" w14:textId="77777777" w:rsidR="00BA5C54" w:rsidRDefault="00BA5C54">
    <w:pPr>
      <w:tabs>
        <w:tab w:val="center" w:pos="4513"/>
        <w:tab w:val="center" w:pos="8505"/>
      </w:tabs>
      <w:spacing w:after="0" w:line="259" w:lineRule="auto"/>
      <w:ind w:left="0" w:firstLine="0"/>
      <w:jc w:val="left"/>
    </w:pPr>
    <w:r>
      <w:t xml:space="preserve"> </w:t>
    </w:r>
    <w:r>
      <w:tab/>
      <w:t xml:space="preserve"> </w:t>
    </w:r>
    <w:r>
      <w:tab/>
    </w:r>
    <w:r>
      <w:fldChar w:fldCharType="begin"/>
    </w:r>
    <w:r>
      <w:instrText xml:space="preserve"> PAGE   \* MERGEFORMAT </w:instrText>
    </w:r>
    <w:r>
      <w:fldChar w:fldCharType="separate"/>
    </w:r>
    <w:r w:rsidRPr="00F9627D">
      <w:rPr>
        <w:b/>
        <w:noProof/>
      </w:rPr>
      <w:t>23</w:t>
    </w:r>
    <w:r>
      <w:rPr>
        <w:b/>
      </w:rPr>
      <w:fldChar w:fldCharType="end"/>
    </w:r>
    <w:r>
      <w:rPr>
        <w:b/>
      </w:rPr>
      <w:t xml:space="preserve"> | </w:t>
    </w:r>
    <w:r>
      <w:rPr>
        <w:color w:val="7F7F7F"/>
      </w:rPr>
      <w:t>P a g e</w:t>
    </w:r>
    <w:r>
      <w:rPr>
        <w:b/>
      </w:rPr>
      <w:t xml:space="preserve"> </w:t>
    </w:r>
  </w:p>
  <w:p w14:paraId="525C8E3B" w14:textId="77777777" w:rsidR="00BA5C54" w:rsidRDefault="00BA5C54">
    <w:pPr>
      <w:spacing w:after="0" w:line="259" w:lineRule="auto"/>
      <w:ind w:left="0" w:firstLine="0"/>
      <w:jc w:val="left"/>
    </w:pPr>
    <w:r>
      <w:t xml:space="preserve"> </w:t>
    </w:r>
  </w:p>
  <w:p w14:paraId="43C93C7C" w14:textId="77777777" w:rsidR="00BA5C54" w:rsidRDefault="00BA5C54">
    <w:pPr>
      <w:spacing w:after="0" w:line="259" w:lineRule="auto"/>
      <w:ind w:left="0" w:firstLine="0"/>
      <w:jc w:val="left"/>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EF4F2A" w14:textId="77777777" w:rsidR="00FD6CC0" w:rsidRDefault="00FD6CC0">
      <w:pPr>
        <w:spacing w:after="0" w:line="240" w:lineRule="auto"/>
      </w:pPr>
      <w:r>
        <w:separator/>
      </w:r>
    </w:p>
  </w:footnote>
  <w:footnote w:type="continuationSeparator" w:id="0">
    <w:p w14:paraId="194D76A7" w14:textId="77777777" w:rsidR="00FD6CC0" w:rsidRDefault="00FD6C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64F2F4" w14:textId="77777777" w:rsidR="00F90A98" w:rsidRDefault="00F90A9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EF4E50" w14:textId="3CE74245" w:rsidR="001B40A0" w:rsidRPr="003373AE" w:rsidRDefault="00350053" w:rsidP="00350053">
    <w:pPr>
      <w:autoSpaceDE w:val="0"/>
      <w:autoSpaceDN w:val="0"/>
      <w:adjustRightInd w:val="0"/>
      <w:spacing w:after="200" w:line="276" w:lineRule="auto"/>
      <w:ind w:left="0" w:firstLine="0"/>
      <w:jc w:val="center"/>
      <w:rPr>
        <w:sz w:val="20"/>
        <w:szCs w:val="20"/>
      </w:rPr>
    </w:pPr>
    <w:r w:rsidRPr="003373AE">
      <w:rPr>
        <w:rFonts w:cs="Calibri Light"/>
        <w:b/>
        <w:bCs/>
        <w:i/>
        <w:iCs/>
        <w:color w:val="0070C0"/>
        <w:sz w:val="20"/>
        <w:szCs w:val="20"/>
        <w:lang w:val="en"/>
      </w:rPr>
      <w:t xml:space="preserve">United Through Jesus in Faith, Love and Learning      </w:t>
    </w:r>
    <w:r w:rsidRPr="003373AE">
      <w:rPr>
        <w:noProof/>
        <w:sz w:val="20"/>
        <w:szCs w:val="20"/>
      </w:rPr>
      <w:t xml:space="preserve">                                                                                         </w:t>
    </w:r>
    <w:r w:rsidR="001B40A0" w:rsidRPr="003373AE">
      <w:rPr>
        <w:noProof/>
        <w:sz w:val="20"/>
        <w:szCs w:val="20"/>
      </w:rPr>
      <w:drawing>
        <wp:inline distT="0" distB="0" distL="0" distR="0" wp14:anchorId="6A2B8122" wp14:editId="3A123457">
          <wp:extent cx="775335" cy="830580"/>
          <wp:effectExtent l="0" t="0" r="5715" b="7620"/>
          <wp:docPr id="99" name="Picture 99"/>
          <wp:cNvGraphicFramePr/>
          <a:graphic xmlns:a="http://schemas.openxmlformats.org/drawingml/2006/main">
            <a:graphicData uri="http://schemas.openxmlformats.org/drawingml/2006/picture">
              <pic:pic xmlns:pic="http://schemas.openxmlformats.org/drawingml/2006/picture">
                <pic:nvPicPr>
                  <pic:cNvPr id="99" name="Picture 99"/>
                  <pic:cNvPicPr/>
                </pic:nvPicPr>
                <pic:blipFill>
                  <a:blip r:embed="rId1"/>
                  <a:stretch>
                    <a:fillRect/>
                  </a:stretch>
                </pic:blipFill>
                <pic:spPr>
                  <a:xfrm>
                    <a:off x="0" y="0"/>
                    <a:ext cx="775335" cy="830580"/>
                  </a:xfrm>
                  <a:prstGeom prst="rect">
                    <a:avLst/>
                  </a:prstGeom>
                </pic:spPr>
              </pic:pic>
            </a:graphicData>
          </a:graphic>
        </wp:inline>
      </w:drawing>
    </w:r>
  </w:p>
  <w:p w14:paraId="282F3FBB" w14:textId="7CD86C0A" w:rsidR="001B40A0" w:rsidRPr="003373AE" w:rsidRDefault="003373AE" w:rsidP="003373AE">
    <w:pPr>
      <w:spacing w:after="218" w:line="259" w:lineRule="auto"/>
      <w:ind w:left="0" w:firstLine="0"/>
      <w:jc w:val="center"/>
      <w:rPr>
        <w:b/>
        <w:bCs/>
        <w:sz w:val="36"/>
        <w:szCs w:val="36"/>
      </w:rPr>
    </w:pPr>
    <w:r w:rsidRPr="003373AE">
      <w:rPr>
        <w:b/>
        <w:bCs/>
        <w:sz w:val="36"/>
        <w:szCs w:val="36"/>
      </w:rPr>
      <w:t>St Paul’s Catholic Primary School</w:t>
    </w:r>
  </w:p>
  <w:p w14:paraId="522D3025" w14:textId="6F3F289B" w:rsidR="003373AE" w:rsidRPr="003373AE" w:rsidRDefault="003373AE" w:rsidP="003373AE">
    <w:pPr>
      <w:spacing w:after="218" w:line="259" w:lineRule="auto"/>
      <w:ind w:left="0" w:firstLine="0"/>
      <w:jc w:val="center"/>
      <w:rPr>
        <w:b/>
        <w:bCs/>
        <w:sz w:val="36"/>
        <w:szCs w:val="36"/>
      </w:rPr>
    </w:pPr>
    <w:r w:rsidRPr="003373AE">
      <w:rPr>
        <w:b/>
        <w:bCs/>
        <w:sz w:val="36"/>
        <w:szCs w:val="36"/>
      </w:rPr>
      <w:t>Policy for</w:t>
    </w:r>
    <w:r w:rsidR="00504299">
      <w:rPr>
        <w:b/>
        <w:bCs/>
        <w:sz w:val="36"/>
        <w:szCs w:val="36"/>
      </w:rPr>
      <w:t xml:space="preserve"> Computing</w:t>
    </w:r>
  </w:p>
  <w:p w14:paraId="5905A60F" w14:textId="4E5FA375" w:rsidR="00BA5C54" w:rsidRPr="003373AE" w:rsidRDefault="00F90A98" w:rsidP="003373AE">
    <w:pPr>
      <w:spacing w:after="0" w:line="259" w:lineRule="auto"/>
      <w:ind w:left="0" w:firstLine="0"/>
      <w:jc w:val="center"/>
      <w:rPr>
        <w:sz w:val="28"/>
        <w:szCs w:val="28"/>
      </w:rPr>
    </w:pPr>
    <w:r>
      <w:rPr>
        <w:sz w:val="28"/>
        <w:szCs w:val="28"/>
      </w:rPr>
      <w:t>2025-2028</w:t>
    </w:r>
  </w:p>
  <w:p w14:paraId="48C06544" w14:textId="77777777" w:rsidR="00BA5C54" w:rsidRDefault="00BA5C54">
    <w:pPr>
      <w:spacing w:after="0" w:line="259" w:lineRule="auto"/>
      <w:ind w:left="0" w:firstLine="0"/>
      <w:jc w:val="left"/>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E5F99F" w14:textId="77777777" w:rsidR="00BA5C54" w:rsidRDefault="00BA5C54">
    <w:pPr>
      <w:spacing w:after="0" w:line="259" w:lineRule="auto"/>
      <w:ind w:left="0" w:firstLine="0"/>
      <w:jc w:val="left"/>
    </w:pPr>
    <w:r>
      <w:t xml:space="preserve">St Paul’s Catholic Primary School </w:t>
    </w:r>
  </w:p>
  <w:p w14:paraId="79A601C7" w14:textId="77777777" w:rsidR="00BA5C54" w:rsidRDefault="00BA5C54">
    <w:pPr>
      <w:spacing w:after="0" w:line="259" w:lineRule="auto"/>
      <w:ind w:left="0" w:firstLine="0"/>
      <w:jc w:val="left"/>
    </w:pPr>
    <w:r>
      <w:rPr>
        <w:b/>
      </w:rPr>
      <w:t xml:space="preserve">CAPABILITY OF STAFF POLICY </w:t>
    </w:r>
  </w:p>
  <w:p w14:paraId="709F3842" w14:textId="77777777" w:rsidR="00BA5C54" w:rsidRDefault="00BA5C54">
    <w:pPr>
      <w:spacing w:after="0" w:line="259" w:lineRule="auto"/>
      <w:ind w:left="0" w:firstLine="0"/>
      <w:jc w:val="left"/>
    </w:pPr>
    <w:r>
      <w:t xml:space="preserve"> </w:t>
    </w:r>
  </w:p>
  <w:p w14:paraId="273E3DAE" w14:textId="77777777" w:rsidR="00BA5C54" w:rsidRDefault="00BA5C54">
    <w:pPr>
      <w:spacing w:after="158" w:line="259" w:lineRule="auto"/>
      <w:ind w:left="0" w:firstLine="0"/>
      <w:jc w:val="left"/>
    </w:pPr>
    <w:r>
      <w:t xml:space="preserve"> </w:t>
    </w:r>
  </w:p>
  <w:p w14:paraId="19D0FFE0" w14:textId="77777777" w:rsidR="00BA5C54" w:rsidRDefault="00BA5C54">
    <w:pPr>
      <w:spacing w:after="0" w:line="259" w:lineRule="auto"/>
      <w:ind w:left="1152" w:firstLine="0"/>
      <w:jc w:val="left"/>
    </w:pPr>
    <w:r>
      <w:rPr>
        <w:b/>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C4459"/>
    <w:multiLevelType w:val="hybridMultilevel"/>
    <w:tmpl w:val="8BCC91D6"/>
    <w:lvl w:ilvl="0" w:tplc="48623614">
      <w:start w:val="1"/>
      <w:numFmt w:val="lowerLetter"/>
      <w:lvlText w:val="(%1)"/>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DCCAF98">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7F801A4">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8E05CEC">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40E5D02">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68C458A">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0E901DF8">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42A88A">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792EEEE">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A0E6172"/>
    <w:multiLevelType w:val="hybridMultilevel"/>
    <w:tmpl w:val="4AC027F4"/>
    <w:lvl w:ilvl="0" w:tplc="1A0242CE">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B58018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8A4EF6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8B2BF2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F0A123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0EC9A9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12C2D9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5CCC40A">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B50CAF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C345AC5"/>
    <w:multiLevelType w:val="hybridMultilevel"/>
    <w:tmpl w:val="0602F84C"/>
    <w:lvl w:ilvl="0" w:tplc="1E2E35F2">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1E6E58"/>
    <w:multiLevelType w:val="hybridMultilevel"/>
    <w:tmpl w:val="EC32C348"/>
    <w:lvl w:ilvl="0" w:tplc="444A394E">
      <w:start w:val="1"/>
      <w:numFmt w:val="bullet"/>
      <w:lvlText w:val="•"/>
      <w:lvlJc w:val="left"/>
      <w:pPr>
        <w:ind w:left="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D0A768C">
      <w:start w:val="1"/>
      <w:numFmt w:val="bullet"/>
      <w:lvlText w:val="o"/>
      <w:lvlJc w:val="left"/>
      <w:pPr>
        <w:ind w:left="14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A84F6EE">
      <w:start w:val="1"/>
      <w:numFmt w:val="bullet"/>
      <w:lvlText w:val="▪"/>
      <w:lvlJc w:val="left"/>
      <w:pPr>
        <w:ind w:left="21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1AC6BEC">
      <w:start w:val="1"/>
      <w:numFmt w:val="bullet"/>
      <w:lvlText w:val="•"/>
      <w:lvlJc w:val="left"/>
      <w:pPr>
        <w:ind w:left="28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AE46316">
      <w:start w:val="1"/>
      <w:numFmt w:val="bullet"/>
      <w:lvlText w:val="o"/>
      <w:lvlJc w:val="left"/>
      <w:pPr>
        <w:ind w:left="35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E3EBB02">
      <w:start w:val="1"/>
      <w:numFmt w:val="bullet"/>
      <w:lvlText w:val="▪"/>
      <w:lvlJc w:val="left"/>
      <w:pPr>
        <w:ind w:left="43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9E605AE">
      <w:start w:val="1"/>
      <w:numFmt w:val="bullet"/>
      <w:lvlText w:val="•"/>
      <w:lvlJc w:val="left"/>
      <w:pPr>
        <w:ind w:left="50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EACFD3E">
      <w:start w:val="1"/>
      <w:numFmt w:val="bullet"/>
      <w:lvlText w:val="o"/>
      <w:lvlJc w:val="left"/>
      <w:pPr>
        <w:ind w:left="57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BF823FE">
      <w:start w:val="1"/>
      <w:numFmt w:val="bullet"/>
      <w:lvlText w:val="▪"/>
      <w:lvlJc w:val="left"/>
      <w:pPr>
        <w:ind w:left="64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D8D5D2D"/>
    <w:multiLevelType w:val="hybridMultilevel"/>
    <w:tmpl w:val="A9D497B6"/>
    <w:lvl w:ilvl="0" w:tplc="B0A64CDC">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E885C88">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0C8397E">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2B834C2">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D8EF0EC">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BCA4038">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AB47AAE">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1C4713E">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1E66B18">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1F595E4E"/>
    <w:multiLevelType w:val="multilevel"/>
    <w:tmpl w:val="4C4A0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6FB29B5"/>
    <w:multiLevelType w:val="multilevel"/>
    <w:tmpl w:val="75A81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F284BBD"/>
    <w:multiLevelType w:val="multilevel"/>
    <w:tmpl w:val="C60A2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38D5708"/>
    <w:multiLevelType w:val="multilevel"/>
    <w:tmpl w:val="45ECE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33D2BA3"/>
    <w:multiLevelType w:val="hybridMultilevel"/>
    <w:tmpl w:val="A4420278"/>
    <w:lvl w:ilvl="0" w:tplc="1180CFD0">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124E51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55A023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572C13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E9244A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7E0085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F90EC8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C30CB9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6382F0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2DD3258"/>
    <w:multiLevelType w:val="hybridMultilevel"/>
    <w:tmpl w:val="44668F66"/>
    <w:lvl w:ilvl="0" w:tplc="E9224894">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356D94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A2E7FF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9683EE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D1E60D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70A1F6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3BC512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8B8271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5C89F6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56356CE6"/>
    <w:multiLevelType w:val="hybridMultilevel"/>
    <w:tmpl w:val="219601A2"/>
    <w:lvl w:ilvl="0" w:tplc="FD14A7C2">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C30E41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F40227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74E9CD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86A0EB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20E6DB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6F0E4B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49CB45A">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2747CE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620B0ECF"/>
    <w:multiLevelType w:val="hybridMultilevel"/>
    <w:tmpl w:val="7D489516"/>
    <w:lvl w:ilvl="0" w:tplc="07E4265C">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AD0C26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0BEBE3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6CEDF5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76EE32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4BE422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22AD66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900821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192864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66DD70CD"/>
    <w:multiLevelType w:val="multilevel"/>
    <w:tmpl w:val="5CDE4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B5C06FE"/>
    <w:multiLevelType w:val="hybridMultilevel"/>
    <w:tmpl w:val="FD52E3F4"/>
    <w:lvl w:ilvl="0" w:tplc="C6623664">
      <w:start w:val="1"/>
      <w:numFmt w:val="lowerLetter"/>
      <w:lvlText w:val="(%1)"/>
      <w:lvlJc w:val="left"/>
      <w:pPr>
        <w:ind w:left="7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274204A">
      <w:start w:val="1"/>
      <w:numFmt w:val="lowerLetter"/>
      <w:lvlText w:val="%2"/>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1585600">
      <w:start w:val="1"/>
      <w:numFmt w:val="lowerRoman"/>
      <w:lvlText w:val="%3"/>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3825B1E">
      <w:start w:val="1"/>
      <w:numFmt w:val="decimal"/>
      <w:lvlText w:val="%4"/>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9024440">
      <w:start w:val="1"/>
      <w:numFmt w:val="lowerLetter"/>
      <w:lvlText w:val="%5"/>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C127FE0">
      <w:start w:val="1"/>
      <w:numFmt w:val="lowerRoman"/>
      <w:lvlText w:val="%6"/>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AE29F64">
      <w:start w:val="1"/>
      <w:numFmt w:val="decimal"/>
      <w:lvlText w:val="%7"/>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4AAAB418">
      <w:start w:val="1"/>
      <w:numFmt w:val="lowerLetter"/>
      <w:lvlText w:val="%8"/>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1781BDA">
      <w:start w:val="1"/>
      <w:numFmt w:val="lowerRoman"/>
      <w:lvlText w:val="%9"/>
      <w:lvlJc w:val="left"/>
      <w:pPr>
        <w:ind w:left="68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CE61414"/>
    <w:multiLevelType w:val="multilevel"/>
    <w:tmpl w:val="DDC2F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D645476"/>
    <w:multiLevelType w:val="hybridMultilevel"/>
    <w:tmpl w:val="10FA8368"/>
    <w:lvl w:ilvl="0" w:tplc="A766801A">
      <w:start w:val="1"/>
      <w:numFmt w:val="lowerLetter"/>
      <w:lvlText w:val="(%1)"/>
      <w:lvlJc w:val="left"/>
      <w:pPr>
        <w:ind w:left="92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AD28E8A">
      <w:start w:val="1"/>
      <w:numFmt w:val="lowerLetter"/>
      <w:lvlText w:val="%2"/>
      <w:lvlJc w:val="left"/>
      <w:pPr>
        <w:ind w:left="164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2D468E6">
      <w:start w:val="1"/>
      <w:numFmt w:val="lowerRoman"/>
      <w:lvlText w:val="%3"/>
      <w:lvlJc w:val="left"/>
      <w:pPr>
        <w:ind w:left="236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DD6E743E">
      <w:start w:val="1"/>
      <w:numFmt w:val="decimal"/>
      <w:lvlText w:val="%4"/>
      <w:lvlJc w:val="left"/>
      <w:pPr>
        <w:ind w:left="308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CA4A205A">
      <w:start w:val="1"/>
      <w:numFmt w:val="lowerLetter"/>
      <w:lvlText w:val="%5"/>
      <w:lvlJc w:val="left"/>
      <w:pPr>
        <w:ind w:left="380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C2884DC">
      <w:start w:val="1"/>
      <w:numFmt w:val="lowerRoman"/>
      <w:lvlText w:val="%6"/>
      <w:lvlJc w:val="left"/>
      <w:pPr>
        <w:ind w:left="452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7BE57AE">
      <w:start w:val="1"/>
      <w:numFmt w:val="decimal"/>
      <w:lvlText w:val="%7"/>
      <w:lvlJc w:val="left"/>
      <w:pPr>
        <w:ind w:left="524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068693B8">
      <w:start w:val="1"/>
      <w:numFmt w:val="lowerLetter"/>
      <w:lvlText w:val="%8"/>
      <w:lvlJc w:val="left"/>
      <w:pPr>
        <w:ind w:left="596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FC44C7C">
      <w:start w:val="1"/>
      <w:numFmt w:val="lowerRoman"/>
      <w:lvlText w:val="%9"/>
      <w:lvlJc w:val="left"/>
      <w:pPr>
        <w:ind w:left="668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E500775"/>
    <w:multiLevelType w:val="hybridMultilevel"/>
    <w:tmpl w:val="85CEC6D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7E914C17"/>
    <w:multiLevelType w:val="hybridMultilevel"/>
    <w:tmpl w:val="C2802F5A"/>
    <w:lvl w:ilvl="0" w:tplc="10003A58">
      <w:start w:val="1"/>
      <w:numFmt w:val="bullet"/>
      <w:lvlText w:val="•"/>
      <w:lvlJc w:val="left"/>
      <w:pPr>
        <w:ind w:left="5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C8CFF8C">
      <w:start w:val="1"/>
      <w:numFmt w:val="bullet"/>
      <w:lvlText w:val="o"/>
      <w:lvlJc w:val="left"/>
      <w:pPr>
        <w:ind w:left="12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9C8E230">
      <w:start w:val="1"/>
      <w:numFmt w:val="bullet"/>
      <w:lvlText w:val="▪"/>
      <w:lvlJc w:val="left"/>
      <w:pPr>
        <w:ind w:left="19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AEAD8C2">
      <w:start w:val="1"/>
      <w:numFmt w:val="bullet"/>
      <w:lvlText w:val="•"/>
      <w:lvlJc w:val="left"/>
      <w:pPr>
        <w:ind w:left="26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FCCEE6C">
      <w:start w:val="1"/>
      <w:numFmt w:val="bullet"/>
      <w:lvlText w:val="o"/>
      <w:lvlJc w:val="left"/>
      <w:pPr>
        <w:ind w:left="33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DFCC004">
      <w:start w:val="1"/>
      <w:numFmt w:val="bullet"/>
      <w:lvlText w:val="▪"/>
      <w:lvlJc w:val="left"/>
      <w:pPr>
        <w:ind w:left="4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0DA8894">
      <w:start w:val="1"/>
      <w:numFmt w:val="bullet"/>
      <w:lvlText w:val="•"/>
      <w:lvlJc w:val="left"/>
      <w:pPr>
        <w:ind w:left="4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2FCBFA4">
      <w:start w:val="1"/>
      <w:numFmt w:val="bullet"/>
      <w:lvlText w:val="o"/>
      <w:lvlJc w:val="left"/>
      <w:pPr>
        <w:ind w:left="55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85AD8F4">
      <w:start w:val="1"/>
      <w:numFmt w:val="bullet"/>
      <w:lvlText w:val="▪"/>
      <w:lvlJc w:val="left"/>
      <w:pPr>
        <w:ind w:left="6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18"/>
  </w:num>
  <w:num w:numId="2">
    <w:abstractNumId w:val="10"/>
  </w:num>
  <w:num w:numId="3">
    <w:abstractNumId w:val="0"/>
  </w:num>
  <w:num w:numId="4">
    <w:abstractNumId w:val="14"/>
  </w:num>
  <w:num w:numId="5">
    <w:abstractNumId w:val="16"/>
  </w:num>
  <w:num w:numId="6">
    <w:abstractNumId w:val="12"/>
  </w:num>
  <w:num w:numId="7">
    <w:abstractNumId w:val="11"/>
  </w:num>
  <w:num w:numId="8">
    <w:abstractNumId w:val="3"/>
  </w:num>
  <w:num w:numId="9">
    <w:abstractNumId w:val="1"/>
  </w:num>
  <w:num w:numId="10">
    <w:abstractNumId w:val="9"/>
  </w:num>
  <w:num w:numId="11">
    <w:abstractNumId w:val="4"/>
  </w:num>
  <w:num w:numId="12">
    <w:abstractNumId w:val="13"/>
  </w:num>
  <w:num w:numId="13">
    <w:abstractNumId w:val="15"/>
  </w:num>
  <w:num w:numId="14">
    <w:abstractNumId w:val="8"/>
  </w:num>
  <w:num w:numId="15">
    <w:abstractNumId w:val="5"/>
  </w:num>
  <w:num w:numId="16">
    <w:abstractNumId w:val="7"/>
  </w:num>
  <w:num w:numId="17">
    <w:abstractNumId w:val="6"/>
  </w:num>
  <w:num w:numId="18">
    <w:abstractNumId w:val="2"/>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066F"/>
    <w:rsid w:val="000013BD"/>
    <w:rsid w:val="000849A5"/>
    <w:rsid w:val="000D18DE"/>
    <w:rsid w:val="000E6C5A"/>
    <w:rsid w:val="000F30CE"/>
    <w:rsid w:val="000F5302"/>
    <w:rsid w:val="00124045"/>
    <w:rsid w:val="001B40A0"/>
    <w:rsid w:val="00234361"/>
    <w:rsid w:val="002460C3"/>
    <w:rsid w:val="00285C4A"/>
    <w:rsid w:val="00294B80"/>
    <w:rsid w:val="002F4A75"/>
    <w:rsid w:val="003373AE"/>
    <w:rsid w:val="00350053"/>
    <w:rsid w:val="00355522"/>
    <w:rsid w:val="0036633B"/>
    <w:rsid w:val="00421AA3"/>
    <w:rsid w:val="0044514F"/>
    <w:rsid w:val="0049066F"/>
    <w:rsid w:val="004C5130"/>
    <w:rsid w:val="00504299"/>
    <w:rsid w:val="0056310E"/>
    <w:rsid w:val="00576E78"/>
    <w:rsid w:val="00611889"/>
    <w:rsid w:val="00625588"/>
    <w:rsid w:val="0074150D"/>
    <w:rsid w:val="007C11D5"/>
    <w:rsid w:val="0081431A"/>
    <w:rsid w:val="008149D6"/>
    <w:rsid w:val="00826E3F"/>
    <w:rsid w:val="0088233A"/>
    <w:rsid w:val="008C064D"/>
    <w:rsid w:val="00901FF6"/>
    <w:rsid w:val="009A3D78"/>
    <w:rsid w:val="009B2AB1"/>
    <w:rsid w:val="00A54B85"/>
    <w:rsid w:val="00B30204"/>
    <w:rsid w:val="00B4575A"/>
    <w:rsid w:val="00B72FFD"/>
    <w:rsid w:val="00BA5C54"/>
    <w:rsid w:val="00BC0AD0"/>
    <w:rsid w:val="00C04660"/>
    <w:rsid w:val="00CB09B2"/>
    <w:rsid w:val="00CE7201"/>
    <w:rsid w:val="00D67130"/>
    <w:rsid w:val="00D70F9D"/>
    <w:rsid w:val="00E02A79"/>
    <w:rsid w:val="00E278B8"/>
    <w:rsid w:val="00E72718"/>
    <w:rsid w:val="00E76F86"/>
    <w:rsid w:val="00F90A98"/>
    <w:rsid w:val="00F9627D"/>
    <w:rsid w:val="00FC7DF7"/>
    <w:rsid w:val="00FD6CC0"/>
  </w:rsids>
  <m:mathPr>
    <m:mathFont m:val="Cambria Math"/>
    <m:brkBin m:val="before"/>
    <m:brkBinSub m:val="--"/>
    <m:smallFrac m:val="0"/>
    <m:dispDef/>
    <m:lMargin m:val="0"/>
    <m:rMargin m:val="0"/>
    <m:defJc m:val="centerGroup"/>
    <m:wrapIndent m:val="1440"/>
    <m:intLim m:val="subSup"/>
    <m:naryLim m:val="undOvr"/>
  </m:mathPr>
  <w:themeFontLang w:val="en-GB" w:eastAsia="zh-TW" w:bidi="ta-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74C7D6"/>
  <w15:docId w15:val="{58E922C4-CA8B-4FAB-9DEA-B1097168EF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7130"/>
    <w:pPr>
      <w:spacing w:after="5" w:line="266" w:lineRule="auto"/>
      <w:ind w:left="8" w:hanging="8"/>
      <w:jc w:val="both"/>
    </w:pPr>
    <w:rPr>
      <w:rFonts w:ascii="Calibri" w:eastAsia="Calibri" w:hAnsi="Calibri" w:cs="Calibri"/>
      <w:color w:val="000000"/>
    </w:rPr>
  </w:style>
  <w:style w:type="paragraph" w:styleId="Heading1">
    <w:name w:val="heading 1"/>
    <w:next w:val="Normal"/>
    <w:link w:val="Heading1Char"/>
    <w:uiPriority w:val="9"/>
    <w:qFormat/>
    <w:pPr>
      <w:keepNext/>
      <w:keepLines/>
      <w:spacing w:after="228" w:line="249" w:lineRule="auto"/>
      <w:ind w:left="10" w:hanging="10"/>
      <w:outlineLvl w:val="0"/>
    </w:pPr>
    <w:rPr>
      <w:rFonts w:ascii="Calibri" w:eastAsia="Calibri" w:hAnsi="Calibri" w:cs="Calibri"/>
      <w:b/>
      <w:color w:val="000000"/>
    </w:rPr>
  </w:style>
  <w:style w:type="paragraph" w:styleId="Heading2">
    <w:name w:val="heading 2"/>
    <w:next w:val="Normal"/>
    <w:link w:val="Heading2Char"/>
    <w:uiPriority w:val="9"/>
    <w:unhideWhenUsed/>
    <w:qFormat/>
    <w:pPr>
      <w:keepNext/>
      <w:keepLines/>
      <w:spacing w:after="228" w:line="249" w:lineRule="auto"/>
      <w:ind w:left="10" w:hanging="10"/>
      <w:outlineLvl w:val="1"/>
    </w:pPr>
    <w:rPr>
      <w:rFonts w:ascii="Calibri" w:eastAsia="Calibri" w:hAnsi="Calibri" w:cs="Calibri"/>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2"/>
    </w:rPr>
  </w:style>
  <w:style w:type="character" w:customStyle="1" w:styleId="Heading2Char">
    <w:name w:val="Heading 2 Char"/>
    <w:link w:val="Heading2"/>
    <w:rPr>
      <w:rFonts w:ascii="Calibri" w:eastAsia="Calibri" w:hAnsi="Calibri" w:cs="Calibri"/>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576E7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6E78"/>
    <w:rPr>
      <w:rFonts w:ascii="Segoe UI" w:eastAsia="Calibri" w:hAnsi="Segoe UI" w:cs="Segoe UI"/>
      <w:color w:val="000000"/>
      <w:sz w:val="18"/>
      <w:szCs w:val="18"/>
    </w:rPr>
  </w:style>
  <w:style w:type="paragraph" w:styleId="NoSpacing">
    <w:name w:val="No Spacing"/>
    <w:uiPriority w:val="1"/>
    <w:qFormat/>
    <w:rsid w:val="001B40A0"/>
    <w:pPr>
      <w:spacing w:after="0" w:line="240" w:lineRule="auto"/>
      <w:ind w:left="8" w:hanging="8"/>
      <w:jc w:val="both"/>
    </w:pPr>
    <w:rPr>
      <w:rFonts w:ascii="Calibri" w:eastAsia="Calibri" w:hAnsi="Calibri" w:cs="Calibri"/>
      <w:color w:val="000000"/>
    </w:rPr>
  </w:style>
  <w:style w:type="character" w:styleId="Hyperlink">
    <w:name w:val="Hyperlink"/>
    <w:basedOn w:val="DefaultParagraphFont"/>
    <w:uiPriority w:val="99"/>
    <w:unhideWhenUsed/>
    <w:rsid w:val="00B72FFD"/>
    <w:rPr>
      <w:color w:val="0000FF"/>
      <w:u w:val="single"/>
    </w:rPr>
  </w:style>
  <w:style w:type="paragraph" w:styleId="Footer">
    <w:name w:val="footer"/>
    <w:basedOn w:val="Normal"/>
    <w:link w:val="FooterChar"/>
    <w:uiPriority w:val="99"/>
    <w:unhideWhenUsed/>
    <w:rsid w:val="00625588"/>
    <w:pPr>
      <w:tabs>
        <w:tab w:val="center" w:pos="4680"/>
        <w:tab w:val="right" w:pos="9360"/>
      </w:tabs>
      <w:spacing w:after="0" w:line="240" w:lineRule="auto"/>
      <w:ind w:left="0" w:firstLine="0"/>
      <w:jc w:val="left"/>
    </w:pPr>
    <w:rPr>
      <w:rFonts w:asciiTheme="minorHAnsi" w:eastAsiaTheme="minorEastAsia" w:hAnsiTheme="minorHAnsi" w:cs="Times New Roman"/>
      <w:color w:val="auto"/>
      <w:lang w:val="en-US" w:eastAsia="en-US"/>
    </w:rPr>
  </w:style>
  <w:style w:type="character" w:customStyle="1" w:styleId="FooterChar">
    <w:name w:val="Footer Char"/>
    <w:basedOn w:val="DefaultParagraphFont"/>
    <w:link w:val="Footer"/>
    <w:uiPriority w:val="99"/>
    <w:rsid w:val="00625588"/>
    <w:rPr>
      <w:rFonts w:cs="Times New Roman"/>
      <w:lang w:val="en-US" w:eastAsia="en-US"/>
    </w:rPr>
  </w:style>
  <w:style w:type="paragraph" w:styleId="Header">
    <w:name w:val="header"/>
    <w:basedOn w:val="Normal"/>
    <w:link w:val="HeaderChar"/>
    <w:uiPriority w:val="99"/>
    <w:unhideWhenUsed/>
    <w:rsid w:val="006255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5588"/>
    <w:rPr>
      <w:rFonts w:ascii="Calibri" w:eastAsia="Calibri" w:hAnsi="Calibri" w:cs="Calibri"/>
      <w:color w:val="000000"/>
    </w:rPr>
  </w:style>
  <w:style w:type="paragraph" w:styleId="NormalWeb">
    <w:name w:val="Normal (Web)"/>
    <w:basedOn w:val="Normal"/>
    <w:uiPriority w:val="99"/>
    <w:semiHidden/>
    <w:unhideWhenUsed/>
    <w:rsid w:val="003373AE"/>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9080234">
      <w:bodyDiv w:val="1"/>
      <w:marLeft w:val="0"/>
      <w:marRight w:val="0"/>
      <w:marTop w:val="0"/>
      <w:marBottom w:val="0"/>
      <w:divBdr>
        <w:top w:val="none" w:sz="0" w:space="0" w:color="auto"/>
        <w:left w:val="none" w:sz="0" w:space="0" w:color="auto"/>
        <w:bottom w:val="none" w:sz="0" w:space="0" w:color="auto"/>
        <w:right w:val="none" w:sz="0" w:space="0" w:color="auto"/>
      </w:divBdr>
    </w:div>
    <w:div w:id="15085916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F970D8-554B-4EF4-8890-C6F5AC3FA6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4</Pages>
  <Words>1664</Words>
  <Characters>9488</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Bernadette Canning</dc:creator>
  <cp:keywords/>
  <cp:lastModifiedBy>IT Technician</cp:lastModifiedBy>
  <cp:revision>3</cp:revision>
  <dcterms:created xsi:type="dcterms:W3CDTF">2026-04-13T15:40:00Z</dcterms:created>
  <dcterms:modified xsi:type="dcterms:W3CDTF">2026-04-14T10:30:00Z</dcterms:modified>
</cp:coreProperties>
</file>